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7CA1" w14:textId="77777777" w:rsidR="00C61812" w:rsidRDefault="00C61812" w:rsidP="00C61812">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Муниципальное бюджетное общеобразовательное учреждение </w:t>
      </w:r>
    </w:p>
    <w:p w14:paraId="0F572188" w14:textId="77777777" w:rsidR="00C61812" w:rsidRDefault="00C61812" w:rsidP="00C61812">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«Светловская средняя школа» Ленинского района Республики Крым</w:t>
      </w:r>
    </w:p>
    <w:p w14:paraId="1CAE0765" w14:textId="77777777" w:rsidR="00C61812" w:rsidRDefault="00C61812" w:rsidP="00C61812">
      <w:pPr>
        <w:spacing w:after="0" w:line="240" w:lineRule="auto"/>
        <w:rPr>
          <w:rFonts w:ascii="Times New Roman" w:hAnsi="Times New Roman" w:cs="Times New Roman"/>
          <w:sz w:val="28"/>
          <w:szCs w:val="28"/>
        </w:rPr>
      </w:pPr>
    </w:p>
    <w:p w14:paraId="5B5E6EE1" w14:textId="77777777" w:rsidR="00654BEB" w:rsidRDefault="00654BEB" w:rsidP="00654BE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СПРАВКА</w:t>
      </w:r>
    </w:p>
    <w:p w14:paraId="50D088A0" w14:textId="77777777" w:rsidR="00C61812" w:rsidRDefault="00654BEB" w:rsidP="00654BE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w:t>
      </w:r>
      <w:r w:rsidR="00C61812">
        <w:rPr>
          <w:rFonts w:ascii="Times New Roman" w:hAnsi="Times New Roman" w:cs="Times New Roman"/>
          <w:b/>
          <w:bCs/>
          <w:sz w:val="28"/>
          <w:szCs w:val="28"/>
        </w:rPr>
        <w:t>б итогах изучения состояния преподавания учебного предмета _______</w:t>
      </w:r>
    </w:p>
    <w:p w14:paraId="6B1648A0" w14:textId="77777777" w:rsidR="00C61812" w:rsidRDefault="00C61812" w:rsidP="00C61812">
      <w:pPr>
        <w:spacing w:after="0" w:line="240" w:lineRule="auto"/>
        <w:rPr>
          <w:rFonts w:ascii="Times New Roman" w:hAnsi="Times New Roman" w:cs="Times New Roman"/>
          <w:b/>
          <w:bCs/>
          <w:sz w:val="28"/>
          <w:szCs w:val="28"/>
        </w:rPr>
      </w:pPr>
    </w:p>
    <w:p w14:paraId="50ED0E8C" w14:textId="77777777" w:rsidR="00C61812" w:rsidRDefault="00C61812" w:rsidP="00C618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соответствии с планом работы школы (или планом внутришкольного контроля) на 2023/2024 учебный год, утвержденным приказом от 31.08.2023         № 268, в целях контроля за соблюдением требований федеральных государственных образовательны</w:t>
      </w:r>
      <w:r w:rsidR="00F17D0C">
        <w:rPr>
          <w:rFonts w:ascii="Times New Roman" w:hAnsi="Times New Roman" w:cs="Times New Roman"/>
          <w:sz w:val="28"/>
          <w:szCs w:val="28"/>
        </w:rPr>
        <w:t xml:space="preserve">х стандартов </w:t>
      </w:r>
      <w:r>
        <w:rPr>
          <w:rFonts w:ascii="Times New Roman" w:hAnsi="Times New Roman" w:cs="Times New Roman"/>
          <w:sz w:val="28"/>
          <w:szCs w:val="28"/>
        </w:rPr>
        <w:t>основного общего, среднего общего образования, утвержд</w:t>
      </w:r>
      <w:r w:rsidR="00F17D0C">
        <w:rPr>
          <w:rFonts w:ascii="Times New Roman" w:hAnsi="Times New Roman" w:cs="Times New Roman"/>
          <w:sz w:val="28"/>
          <w:szCs w:val="28"/>
        </w:rPr>
        <w:t>енных приказом</w:t>
      </w:r>
      <w:r>
        <w:rPr>
          <w:rFonts w:ascii="Times New Roman" w:hAnsi="Times New Roman" w:cs="Times New Roman"/>
          <w:sz w:val="28"/>
          <w:szCs w:val="28"/>
        </w:rPr>
        <w:t xml:space="preserve"> Министерства просвещения Российско</w:t>
      </w:r>
      <w:r w:rsidR="00F17D0C">
        <w:rPr>
          <w:rFonts w:ascii="Times New Roman" w:hAnsi="Times New Roman" w:cs="Times New Roman"/>
          <w:sz w:val="28"/>
          <w:szCs w:val="28"/>
        </w:rPr>
        <w:t xml:space="preserve">й Федерации </w:t>
      </w:r>
      <w:r>
        <w:rPr>
          <w:rFonts w:ascii="Times New Roman" w:hAnsi="Times New Roman" w:cs="Times New Roman"/>
          <w:sz w:val="28"/>
          <w:szCs w:val="28"/>
        </w:rPr>
        <w:t>от 31.05.2021 № 287 (с изменениями), приказом Министерства образования и науки Российской Федерации от 17.05.2012     № 413 (с изменениями), уровнем преподавания учебного предмета ______, достижения учащимися планируемых результатов освоения основных образовательных программ начального общего, основного, общего образования</w:t>
      </w:r>
      <w:r w:rsidR="00F3736F">
        <w:rPr>
          <w:rFonts w:ascii="Times New Roman" w:hAnsi="Times New Roman" w:cs="Times New Roman"/>
          <w:sz w:val="28"/>
          <w:szCs w:val="28"/>
        </w:rPr>
        <w:t xml:space="preserve"> по учебному предмету ________, в период с 1 по 30 октября 2023 года изучено состояние преподавания учебного предмета _________.</w:t>
      </w:r>
    </w:p>
    <w:p w14:paraId="3153E468" w14:textId="77777777" w:rsidR="00F3736F" w:rsidRDefault="00F3736F" w:rsidP="00C618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ходе изучения состояния преподавания учебного предмета ______ проанализированы условия реализации образовательных программ, учебно-методическая документация по предмету, ведение электронного журнала, состояние и эффективность образовательного процесса, информационно-методическое сопровождение преподавания учебного предмета, внеклассная работа и внеурочная деятельность по предмету.</w:t>
      </w:r>
    </w:p>
    <w:p w14:paraId="7A6E318F" w14:textId="77777777" w:rsidR="00C61812" w:rsidRDefault="00C61812" w:rsidP="00C61812">
      <w:pPr>
        <w:spacing w:after="0" w:line="240" w:lineRule="auto"/>
        <w:jc w:val="both"/>
        <w:rPr>
          <w:rFonts w:ascii="Times New Roman" w:hAnsi="Times New Roman" w:cs="Times New Roman"/>
          <w:sz w:val="28"/>
          <w:szCs w:val="28"/>
        </w:rPr>
      </w:pPr>
    </w:p>
    <w:p w14:paraId="70703B99" w14:textId="77777777" w:rsidR="00A81988" w:rsidRPr="00F3736F" w:rsidRDefault="00A81988" w:rsidP="00F3736F">
      <w:pPr>
        <w:pStyle w:val="a3"/>
        <w:numPr>
          <w:ilvl w:val="0"/>
          <w:numId w:val="1"/>
        </w:numPr>
        <w:spacing w:after="0" w:line="240" w:lineRule="auto"/>
        <w:ind w:left="0" w:firstLine="0"/>
        <w:jc w:val="both"/>
        <w:rPr>
          <w:rFonts w:ascii="Times New Roman" w:hAnsi="Times New Roman" w:cs="Times New Roman"/>
          <w:b/>
          <w:sz w:val="28"/>
          <w:szCs w:val="28"/>
        </w:rPr>
      </w:pPr>
      <w:r w:rsidRPr="00F3736F">
        <w:rPr>
          <w:rFonts w:ascii="Times New Roman" w:hAnsi="Times New Roman" w:cs="Times New Roman"/>
          <w:b/>
          <w:sz w:val="28"/>
          <w:szCs w:val="28"/>
        </w:rPr>
        <w:t>Условия реализации образовательных программ.</w:t>
      </w:r>
    </w:p>
    <w:p w14:paraId="1CAB5824" w14:textId="77777777" w:rsidR="00A81988" w:rsidRDefault="00A81988" w:rsidP="00E460BE">
      <w:pPr>
        <w:pStyle w:val="a3"/>
        <w:numPr>
          <w:ilvl w:val="1"/>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Анализ материально-технического обеспечения преподавания предмета (наличие и оснащенность учеб</w:t>
      </w:r>
      <w:r w:rsidR="005023B9">
        <w:rPr>
          <w:rFonts w:ascii="Times New Roman" w:hAnsi="Times New Roman" w:cs="Times New Roman"/>
          <w:sz w:val="28"/>
          <w:szCs w:val="28"/>
        </w:rPr>
        <w:t>ных кабинетов, % соответствия оснащения учебного кабинета требованиям к практической части программы учебного предмета).</w:t>
      </w:r>
    </w:p>
    <w:p w14:paraId="746124C8" w14:textId="77777777" w:rsidR="00DC517D" w:rsidRDefault="00364FE0" w:rsidP="006F72A2">
      <w:pPr>
        <w:pStyle w:val="a3"/>
        <w:spacing w:after="0" w:line="240" w:lineRule="auto"/>
        <w:ind w:left="0" w:firstLine="709"/>
        <w:jc w:val="both"/>
        <w:rPr>
          <w:rFonts w:ascii="Times New Roman" w:hAnsi="Times New Roman" w:cs="Times New Roman"/>
          <w:sz w:val="28"/>
          <w:szCs w:val="28"/>
        </w:rPr>
      </w:pPr>
      <w:r w:rsidRPr="006F72A2">
        <w:rPr>
          <w:rFonts w:ascii="Times New Roman" w:hAnsi="Times New Roman" w:cs="Times New Roman"/>
          <w:sz w:val="28"/>
          <w:szCs w:val="28"/>
        </w:rPr>
        <w:t xml:space="preserve">В общеобразовательном учреждении оборудован и функционирует кабинет(ы) (наименование учебного предмета). </w:t>
      </w:r>
      <w:r w:rsidR="00AE71BA" w:rsidRPr="006F72A2">
        <w:rPr>
          <w:rFonts w:ascii="Times New Roman" w:hAnsi="Times New Roman" w:cs="Times New Roman"/>
          <w:sz w:val="28"/>
          <w:szCs w:val="28"/>
        </w:rPr>
        <w:t>Визуальная среда кабинета соответствует (не соответствует</w:t>
      </w:r>
      <w:r w:rsidR="006F72A2" w:rsidRPr="006F72A2">
        <w:rPr>
          <w:rFonts w:ascii="Times New Roman" w:hAnsi="Times New Roman" w:cs="Times New Roman"/>
          <w:sz w:val="28"/>
          <w:szCs w:val="28"/>
        </w:rPr>
        <w:t>, частично соответствует</w:t>
      </w:r>
      <w:r w:rsidR="00AE71BA" w:rsidRPr="006F72A2">
        <w:rPr>
          <w:rFonts w:ascii="Times New Roman" w:hAnsi="Times New Roman" w:cs="Times New Roman"/>
          <w:sz w:val="28"/>
          <w:szCs w:val="28"/>
        </w:rPr>
        <w:t>) современным требованиям, наглядные материалы способствуют (не спо</w:t>
      </w:r>
      <w:r w:rsidR="006F72A2" w:rsidRPr="006F72A2">
        <w:rPr>
          <w:rFonts w:ascii="Times New Roman" w:hAnsi="Times New Roman" w:cs="Times New Roman"/>
          <w:sz w:val="28"/>
          <w:szCs w:val="28"/>
        </w:rPr>
        <w:t>соб</w:t>
      </w:r>
      <w:r w:rsidR="00AE71BA" w:rsidRPr="006F72A2">
        <w:rPr>
          <w:rFonts w:ascii="Times New Roman" w:hAnsi="Times New Roman" w:cs="Times New Roman"/>
          <w:sz w:val="28"/>
          <w:szCs w:val="28"/>
        </w:rPr>
        <w:t>ствуют</w:t>
      </w:r>
      <w:r w:rsidR="006F72A2" w:rsidRPr="006F72A2">
        <w:rPr>
          <w:rFonts w:ascii="Times New Roman" w:hAnsi="Times New Roman" w:cs="Times New Roman"/>
          <w:sz w:val="28"/>
          <w:szCs w:val="28"/>
        </w:rPr>
        <w:t xml:space="preserve"> или частично) освоению рабочей программы (учебного </w:t>
      </w:r>
      <w:r w:rsidR="00AE71BA" w:rsidRPr="006F72A2">
        <w:rPr>
          <w:rFonts w:ascii="Times New Roman" w:hAnsi="Times New Roman" w:cs="Times New Roman"/>
          <w:sz w:val="28"/>
          <w:szCs w:val="28"/>
        </w:rPr>
        <w:t>материал</w:t>
      </w:r>
      <w:r w:rsidR="006F72A2" w:rsidRPr="006F72A2">
        <w:rPr>
          <w:rFonts w:ascii="Times New Roman" w:hAnsi="Times New Roman" w:cs="Times New Roman"/>
          <w:sz w:val="28"/>
          <w:szCs w:val="28"/>
        </w:rPr>
        <w:t xml:space="preserve">а) по предмету. </w:t>
      </w:r>
      <w:bookmarkStart w:id="0" w:name="_Hlk160906055"/>
      <w:r w:rsidR="006F72A2">
        <w:rPr>
          <w:rFonts w:ascii="Times New Roman" w:hAnsi="Times New Roman" w:cs="Times New Roman"/>
          <w:sz w:val="28"/>
          <w:szCs w:val="28"/>
        </w:rPr>
        <w:t>В соответствии с п</w:t>
      </w:r>
      <w:r w:rsidR="006F72A2" w:rsidRPr="006F72A2">
        <w:rPr>
          <w:rFonts w:ascii="Times New Roman" w:hAnsi="Times New Roman" w:cs="Times New Roman"/>
          <w:sz w:val="28"/>
          <w:szCs w:val="28"/>
        </w:rPr>
        <w:t>риказ</w:t>
      </w:r>
      <w:r w:rsidR="006F72A2">
        <w:rPr>
          <w:rFonts w:ascii="Times New Roman" w:hAnsi="Times New Roman" w:cs="Times New Roman"/>
          <w:sz w:val="28"/>
          <w:szCs w:val="28"/>
        </w:rPr>
        <w:t>ом</w:t>
      </w:r>
      <w:r w:rsidR="006F72A2" w:rsidRPr="006F72A2">
        <w:rPr>
          <w:rFonts w:ascii="Times New Roman" w:hAnsi="Times New Roman" w:cs="Times New Roman"/>
          <w:sz w:val="28"/>
          <w:szCs w:val="28"/>
        </w:rPr>
        <w:t xml:space="preserve"> Мин</w:t>
      </w:r>
      <w:r w:rsidR="006F72A2">
        <w:rPr>
          <w:rFonts w:ascii="Times New Roman" w:hAnsi="Times New Roman" w:cs="Times New Roman"/>
          <w:sz w:val="28"/>
          <w:szCs w:val="28"/>
        </w:rPr>
        <w:t>истерства просвещения Российской Федерации от 06.09.2022 №</w:t>
      </w:r>
      <w:r w:rsidR="006F72A2" w:rsidRPr="006F72A2">
        <w:rPr>
          <w:rFonts w:ascii="Times New Roman" w:hAnsi="Times New Roman" w:cs="Times New Roman"/>
          <w:sz w:val="28"/>
          <w:szCs w:val="28"/>
        </w:rPr>
        <w:t xml:space="preserve"> 804</w:t>
      </w:r>
      <w:r w:rsidR="006F72A2">
        <w:rPr>
          <w:rFonts w:ascii="Times New Roman" w:hAnsi="Times New Roman" w:cs="Times New Roman"/>
          <w:sz w:val="28"/>
          <w:szCs w:val="28"/>
        </w:rPr>
        <w:t xml:space="preserve"> «</w:t>
      </w:r>
      <w:r w:rsidR="006F72A2" w:rsidRPr="006F72A2">
        <w:rPr>
          <w:rFonts w:ascii="Times New Roman" w:hAnsi="Times New Roman" w:cs="Times New Roman"/>
          <w:sz w:val="28"/>
          <w:szCs w:val="28"/>
        </w:rPr>
        <w:t>Об утверждении перечня средств обучения и воспитания, соответствующи</w:t>
      </w:r>
      <w:r w:rsidR="006F72A2">
        <w:rPr>
          <w:rFonts w:ascii="Times New Roman" w:hAnsi="Times New Roman" w:cs="Times New Roman"/>
          <w:sz w:val="28"/>
          <w:szCs w:val="28"/>
        </w:rPr>
        <w:t>х современным условиям обучения…»</w:t>
      </w:r>
      <w:r w:rsidR="006F72A2" w:rsidRPr="006F72A2">
        <w:rPr>
          <w:rFonts w:ascii="Times New Roman" w:hAnsi="Times New Roman" w:cs="Times New Roman"/>
          <w:sz w:val="28"/>
          <w:szCs w:val="28"/>
        </w:rPr>
        <w:t xml:space="preserve"> </w:t>
      </w:r>
      <w:bookmarkEnd w:id="0"/>
      <w:r w:rsidR="006F72A2">
        <w:rPr>
          <w:rFonts w:ascii="Times New Roman" w:hAnsi="Times New Roman" w:cs="Times New Roman"/>
          <w:sz w:val="28"/>
          <w:szCs w:val="28"/>
        </w:rPr>
        <w:t>о</w:t>
      </w:r>
      <w:r w:rsidR="006F72A2" w:rsidRPr="006F72A2">
        <w:rPr>
          <w:rFonts w:ascii="Times New Roman" w:hAnsi="Times New Roman" w:cs="Times New Roman"/>
          <w:sz w:val="28"/>
          <w:szCs w:val="28"/>
        </w:rPr>
        <w:t xml:space="preserve">снащение учебного кабинета </w:t>
      </w:r>
      <w:r w:rsidR="006F72A2">
        <w:rPr>
          <w:rFonts w:ascii="Times New Roman" w:hAnsi="Times New Roman" w:cs="Times New Roman"/>
          <w:sz w:val="28"/>
          <w:szCs w:val="28"/>
        </w:rPr>
        <w:t xml:space="preserve">необходимым оборудованием составляет ___%, </w:t>
      </w:r>
      <w:r w:rsidR="003303EE">
        <w:rPr>
          <w:rFonts w:ascii="Times New Roman" w:hAnsi="Times New Roman" w:cs="Times New Roman"/>
          <w:sz w:val="28"/>
          <w:szCs w:val="28"/>
        </w:rPr>
        <w:t>что позволяет (не позволяет, затрудняет) выполнять практическую часть рабочей программы по предмету в полном объеме.</w:t>
      </w:r>
    </w:p>
    <w:p w14:paraId="4DCD0657" w14:textId="77777777" w:rsidR="00654BEB" w:rsidRPr="006F72A2" w:rsidRDefault="00654BEB" w:rsidP="006F72A2">
      <w:pPr>
        <w:pStyle w:val="a3"/>
        <w:spacing w:after="0" w:line="240" w:lineRule="auto"/>
        <w:ind w:left="0" w:firstLine="709"/>
        <w:jc w:val="both"/>
        <w:rPr>
          <w:rFonts w:ascii="Times New Roman" w:hAnsi="Times New Roman" w:cs="Times New Roman"/>
          <w:sz w:val="28"/>
          <w:szCs w:val="28"/>
        </w:rPr>
      </w:pPr>
    </w:p>
    <w:p w14:paraId="4D7910D8" w14:textId="77777777" w:rsidR="005023B9" w:rsidRDefault="005023B9" w:rsidP="00E460BE">
      <w:pPr>
        <w:pStyle w:val="a3"/>
        <w:numPr>
          <w:ilvl w:val="1"/>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Анализ учебно-методического обеспечения преподавания предмета (обеспеченность учебниками</w:t>
      </w:r>
      <w:r w:rsidR="009E0532">
        <w:rPr>
          <w:rFonts w:ascii="Times New Roman" w:hAnsi="Times New Roman" w:cs="Times New Roman"/>
          <w:sz w:val="28"/>
          <w:szCs w:val="28"/>
        </w:rPr>
        <w:t xml:space="preserve"> в соответствии с федеральным перечнем учебников</w:t>
      </w:r>
      <w:r>
        <w:rPr>
          <w:rFonts w:ascii="Times New Roman" w:hAnsi="Times New Roman" w:cs="Times New Roman"/>
          <w:sz w:val="28"/>
          <w:szCs w:val="28"/>
        </w:rPr>
        <w:t>, учебными пособиями</w:t>
      </w:r>
      <w:r w:rsidR="009E0532">
        <w:rPr>
          <w:rFonts w:ascii="Times New Roman" w:hAnsi="Times New Roman" w:cs="Times New Roman"/>
          <w:sz w:val="28"/>
          <w:szCs w:val="28"/>
        </w:rPr>
        <w:t>,</w:t>
      </w:r>
      <w:r>
        <w:rPr>
          <w:rFonts w:ascii="Times New Roman" w:hAnsi="Times New Roman" w:cs="Times New Roman"/>
          <w:sz w:val="28"/>
          <w:szCs w:val="28"/>
        </w:rPr>
        <w:t xml:space="preserve"> методической литературой</w:t>
      </w:r>
      <w:r w:rsidR="009E0532">
        <w:rPr>
          <w:rFonts w:ascii="Times New Roman" w:hAnsi="Times New Roman" w:cs="Times New Roman"/>
          <w:sz w:val="28"/>
          <w:szCs w:val="28"/>
        </w:rPr>
        <w:t>).</w:t>
      </w:r>
    </w:p>
    <w:p w14:paraId="3888151F" w14:textId="77777777" w:rsidR="003303EE" w:rsidRDefault="003303EE" w:rsidP="003303EE">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В организации образовательного процесса используются учебники, включенные в федеральный перечень учебников, утвержденный приказом Министерства просвещения Российской Федерации от 21.09.2022 № 858 (в ред. приказа от 21.07.2023 № 556) (указываются наименования учебников). </w:t>
      </w:r>
      <w:r w:rsidR="00D052E8">
        <w:rPr>
          <w:rFonts w:ascii="Times New Roman" w:hAnsi="Times New Roman" w:cs="Times New Roman"/>
          <w:sz w:val="28"/>
          <w:szCs w:val="28"/>
        </w:rPr>
        <w:t>Обеспеченность учебниками в соответствии с требованиями федерального государственного образовательного стандарта начального общего (основного общего, среднего общего) образования, утвержденного приказом Министерства просвещения Российской Федерации от 31.05.2021 № 286 (от 31.05.2021 № 287, от 17.05.2012 № 413), составляет ____%.</w:t>
      </w:r>
    </w:p>
    <w:p w14:paraId="579F1A41" w14:textId="77777777" w:rsidR="006743DE" w:rsidRDefault="006743DE" w:rsidP="003303EE">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Если в образовательном процессе используются учебные пособия, необходимо указать их названия</w:t>
      </w:r>
      <w:r w:rsidR="00374A53">
        <w:rPr>
          <w:rFonts w:ascii="Times New Roman" w:hAnsi="Times New Roman" w:cs="Times New Roman"/>
          <w:sz w:val="28"/>
          <w:szCs w:val="28"/>
        </w:rPr>
        <w:t>, % обеспеченности.</w:t>
      </w:r>
    </w:p>
    <w:p w14:paraId="0DBF2135" w14:textId="77777777" w:rsidR="00374A53" w:rsidRDefault="00374A53" w:rsidP="003303EE">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Учебные пособия должны быть включены в федеральный перечень учебников или выпущены издательствами, имеющими право на выпуск учебных пособий в соответствии с приказом Министерства образования и науки Российской Федерации от 09.06.2016 № 699.</w:t>
      </w:r>
    </w:p>
    <w:p w14:paraId="7869AFD0" w14:textId="77777777" w:rsidR="00F17D0C" w:rsidRDefault="00F17D0C" w:rsidP="003303EE">
      <w:pPr>
        <w:pStyle w:val="a3"/>
        <w:spacing w:after="0" w:line="240" w:lineRule="auto"/>
        <w:ind w:left="0" w:firstLine="708"/>
        <w:jc w:val="both"/>
        <w:rPr>
          <w:rFonts w:ascii="Times New Roman" w:hAnsi="Times New Roman" w:cs="Times New Roman"/>
          <w:sz w:val="28"/>
          <w:szCs w:val="28"/>
        </w:rPr>
      </w:pPr>
    </w:p>
    <w:p w14:paraId="098ABC4C" w14:textId="77777777" w:rsidR="009E0532" w:rsidRDefault="005B7FAD" w:rsidP="00E460BE">
      <w:pPr>
        <w:pStyle w:val="a3"/>
        <w:numPr>
          <w:ilvl w:val="1"/>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Анализ кадрового обеспечения преподавания предмета (наличие профессионального педагогического образования, своевременность повышения квалификации, при необходимости – профессиональная переподготовка, педагогический стаж, наличие квалификационной категории</w:t>
      </w:r>
      <w:r w:rsidR="003F0083">
        <w:rPr>
          <w:rFonts w:ascii="Times New Roman" w:hAnsi="Times New Roman" w:cs="Times New Roman"/>
          <w:sz w:val="28"/>
          <w:szCs w:val="28"/>
        </w:rPr>
        <w:t>, участие в конкурсах профессионального мастерства</w:t>
      </w:r>
      <w:r w:rsidR="00F43689">
        <w:rPr>
          <w:rFonts w:ascii="Times New Roman" w:hAnsi="Times New Roman" w:cs="Times New Roman"/>
          <w:sz w:val="28"/>
          <w:szCs w:val="28"/>
        </w:rPr>
        <w:t>, наставничество</w:t>
      </w:r>
      <w:r>
        <w:rPr>
          <w:rFonts w:ascii="Times New Roman" w:hAnsi="Times New Roman" w:cs="Times New Roman"/>
          <w:sz w:val="28"/>
          <w:szCs w:val="28"/>
        </w:rPr>
        <w:t>).</w:t>
      </w:r>
    </w:p>
    <w:p w14:paraId="2A665B4B" w14:textId="77777777" w:rsidR="00E460BE" w:rsidRDefault="00801189" w:rsidP="00801189">
      <w:pPr>
        <w:spacing w:after="0" w:line="240" w:lineRule="auto"/>
        <w:ind w:left="708"/>
        <w:jc w:val="both"/>
        <w:rPr>
          <w:rFonts w:ascii="Times New Roman" w:hAnsi="Times New Roman" w:cs="Times New Roman"/>
          <w:sz w:val="28"/>
          <w:szCs w:val="28"/>
        </w:rPr>
      </w:pPr>
      <w:r>
        <w:rPr>
          <w:rFonts w:ascii="Times New Roman" w:hAnsi="Times New Roman" w:cs="Times New Roman"/>
          <w:sz w:val="28"/>
          <w:szCs w:val="28"/>
        </w:rPr>
        <w:t>Учебный предмет преподает (преподают) следующие учителя.</w:t>
      </w:r>
    </w:p>
    <w:p w14:paraId="33C9221D" w14:textId="0DFFA3CB" w:rsidR="00801189" w:rsidRDefault="00801189" w:rsidP="00FC62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Петрова</w:t>
      </w:r>
      <w:r w:rsidR="00C04140">
        <w:rPr>
          <w:rFonts w:ascii="Times New Roman" w:hAnsi="Times New Roman" w:cs="Times New Roman"/>
          <w:sz w:val="28"/>
          <w:szCs w:val="28"/>
        </w:rPr>
        <w:t xml:space="preserve"> Ирина Михайловна</w:t>
      </w:r>
      <w:r w:rsidR="00F82F25">
        <w:rPr>
          <w:rFonts w:ascii="Times New Roman" w:hAnsi="Times New Roman" w:cs="Times New Roman"/>
          <w:sz w:val="28"/>
          <w:szCs w:val="28"/>
        </w:rPr>
        <w:t xml:space="preserve">, преподает </w:t>
      </w:r>
      <w:r w:rsidR="00C04140">
        <w:rPr>
          <w:rFonts w:ascii="Times New Roman" w:hAnsi="Times New Roman" w:cs="Times New Roman"/>
          <w:sz w:val="28"/>
          <w:szCs w:val="28"/>
        </w:rPr>
        <w:t>физику</w:t>
      </w:r>
      <w:r w:rsidR="00F82F25">
        <w:rPr>
          <w:rFonts w:ascii="Times New Roman" w:hAnsi="Times New Roman" w:cs="Times New Roman"/>
          <w:sz w:val="28"/>
          <w:szCs w:val="28"/>
        </w:rPr>
        <w:t xml:space="preserve"> в </w:t>
      </w:r>
      <w:r w:rsidR="00C04140">
        <w:rPr>
          <w:rFonts w:ascii="Times New Roman" w:hAnsi="Times New Roman" w:cs="Times New Roman"/>
          <w:sz w:val="28"/>
          <w:szCs w:val="28"/>
        </w:rPr>
        <w:t>7</w:t>
      </w:r>
      <w:r w:rsidR="00F82F25">
        <w:rPr>
          <w:rFonts w:ascii="Times New Roman" w:hAnsi="Times New Roman" w:cs="Times New Roman"/>
          <w:sz w:val="28"/>
          <w:szCs w:val="28"/>
        </w:rPr>
        <w:t>-</w:t>
      </w:r>
      <w:r w:rsidR="00C04140">
        <w:rPr>
          <w:rFonts w:ascii="Times New Roman" w:hAnsi="Times New Roman" w:cs="Times New Roman"/>
          <w:sz w:val="28"/>
          <w:szCs w:val="28"/>
        </w:rPr>
        <w:t>11</w:t>
      </w:r>
      <w:r w:rsidR="00F82F25">
        <w:rPr>
          <w:rFonts w:ascii="Times New Roman" w:hAnsi="Times New Roman" w:cs="Times New Roman"/>
          <w:sz w:val="28"/>
          <w:szCs w:val="28"/>
        </w:rPr>
        <w:t xml:space="preserve"> классах,</w:t>
      </w:r>
      <w:r w:rsidR="00FC62E7">
        <w:rPr>
          <w:rFonts w:ascii="Times New Roman" w:hAnsi="Times New Roman" w:cs="Times New Roman"/>
          <w:sz w:val="28"/>
          <w:szCs w:val="28"/>
        </w:rPr>
        <w:t xml:space="preserve"> имеет высшее профессиональное образование, закончила в 1995 году Симферопольский государственный университет по специальности «</w:t>
      </w:r>
      <w:r w:rsidR="00C04140">
        <w:rPr>
          <w:rFonts w:ascii="Times New Roman" w:hAnsi="Times New Roman" w:cs="Times New Roman"/>
          <w:sz w:val="28"/>
          <w:szCs w:val="28"/>
        </w:rPr>
        <w:t>Физика</w:t>
      </w:r>
      <w:r w:rsidR="00FC62E7">
        <w:rPr>
          <w:rFonts w:ascii="Times New Roman" w:hAnsi="Times New Roman" w:cs="Times New Roman"/>
          <w:sz w:val="28"/>
          <w:szCs w:val="28"/>
        </w:rPr>
        <w:t xml:space="preserve">. Преподаватель </w:t>
      </w:r>
      <w:r w:rsidR="00C04140">
        <w:rPr>
          <w:rFonts w:ascii="Times New Roman" w:hAnsi="Times New Roman" w:cs="Times New Roman"/>
          <w:sz w:val="28"/>
          <w:szCs w:val="28"/>
        </w:rPr>
        <w:t>физики</w:t>
      </w:r>
      <w:r w:rsidR="00FC62E7">
        <w:rPr>
          <w:rFonts w:ascii="Times New Roman" w:hAnsi="Times New Roman" w:cs="Times New Roman"/>
          <w:sz w:val="28"/>
          <w:szCs w:val="28"/>
        </w:rPr>
        <w:t>»</w:t>
      </w:r>
      <w:r w:rsidR="00F9181B">
        <w:rPr>
          <w:rFonts w:ascii="Times New Roman" w:hAnsi="Times New Roman" w:cs="Times New Roman"/>
          <w:sz w:val="28"/>
          <w:szCs w:val="28"/>
        </w:rPr>
        <w:t xml:space="preserve">. </w:t>
      </w:r>
      <w:r w:rsidR="00235DE5">
        <w:rPr>
          <w:rFonts w:ascii="Times New Roman" w:hAnsi="Times New Roman" w:cs="Times New Roman"/>
          <w:sz w:val="28"/>
          <w:szCs w:val="28"/>
        </w:rPr>
        <w:t>Своевременно повышает квалификацию, в</w:t>
      </w:r>
      <w:r w:rsidR="00F9181B">
        <w:rPr>
          <w:rFonts w:ascii="Times New Roman" w:hAnsi="Times New Roman" w:cs="Times New Roman"/>
          <w:sz w:val="28"/>
          <w:szCs w:val="28"/>
        </w:rPr>
        <w:t xml:space="preserve"> 2022 году прошла обучение по дополнительной профессиональной программе повышения квалификации (наименование программы) на базе (наименование организации ДПО). Педагогический стаж – </w:t>
      </w:r>
      <w:r w:rsidR="00235DE5">
        <w:rPr>
          <w:rFonts w:ascii="Times New Roman" w:hAnsi="Times New Roman" w:cs="Times New Roman"/>
          <w:sz w:val="28"/>
          <w:szCs w:val="28"/>
        </w:rPr>
        <w:t>10</w:t>
      </w:r>
      <w:r w:rsidR="00F9181B">
        <w:rPr>
          <w:rFonts w:ascii="Times New Roman" w:hAnsi="Times New Roman" w:cs="Times New Roman"/>
          <w:sz w:val="28"/>
          <w:szCs w:val="28"/>
        </w:rPr>
        <w:t xml:space="preserve"> лет, имеет </w:t>
      </w:r>
      <w:r w:rsidR="00235DE5">
        <w:rPr>
          <w:rFonts w:ascii="Times New Roman" w:hAnsi="Times New Roman" w:cs="Times New Roman"/>
          <w:sz w:val="28"/>
          <w:szCs w:val="28"/>
        </w:rPr>
        <w:t>первую (высшую)</w:t>
      </w:r>
      <w:r w:rsidR="00F9181B">
        <w:rPr>
          <w:rFonts w:ascii="Times New Roman" w:hAnsi="Times New Roman" w:cs="Times New Roman"/>
          <w:sz w:val="28"/>
          <w:szCs w:val="28"/>
        </w:rPr>
        <w:t xml:space="preserve"> квалификационную категорию</w:t>
      </w:r>
      <w:r w:rsidR="00235DE5">
        <w:rPr>
          <w:rFonts w:ascii="Times New Roman" w:hAnsi="Times New Roman" w:cs="Times New Roman"/>
          <w:sz w:val="28"/>
          <w:szCs w:val="28"/>
        </w:rPr>
        <w:t xml:space="preserve"> (или соответствует занимаемой должности)</w:t>
      </w:r>
      <w:r w:rsidR="00F9181B">
        <w:rPr>
          <w:rFonts w:ascii="Times New Roman" w:hAnsi="Times New Roman" w:cs="Times New Roman"/>
          <w:sz w:val="28"/>
          <w:szCs w:val="28"/>
        </w:rPr>
        <w:t>, является наставником для молодых педагогов</w:t>
      </w:r>
      <w:r w:rsidR="00235DE5">
        <w:rPr>
          <w:rFonts w:ascii="Times New Roman" w:hAnsi="Times New Roman" w:cs="Times New Roman"/>
          <w:sz w:val="28"/>
          <w:szCs w:val="28"/>
        </w:rPr>
        <w:t xml:space="preserve"> (в отдельных случаях).</w:t>
      </w:r>
      <w:r w:rsidR="00F9181B">
        <w:rPr>
          <w:rFonts w:ascii="Times New Roman" w:hAnsi="Times New Roman" w:cs="Times New Roman"/>
          <w:sz w:val="28"/>
          <w:szCs w:val="28"/>
        </w:rPr>
        <w:t xml:space="preserve"> </w:t>
      </w:r>
    </w:p>
    <w:p w14:paraId="462E9285" w14:textId="77777777" w:rsidR="00F9181B" w:rsidRDefault="00F9181B" w:rsidP="00FC62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Таким образом, кадровый состав педагогов обеспечивает (может обеспечить) преподавание учебного предмета в соответствии с требованиями федерального государственного образовательного стандарта (уточнить), утвержденного приказом Министерства просвещения Российской Федерации (указать реквизиты приказа).</w:t>
      </w:r>
    </w:p>
    <w:p w14:paraId="03B7C5F2" w14:textId="77777777" w:rsidR="00F9181B" w:rsidRPr="00801189" w:rsidRDefault="00F9181B" w:rsidP="00FC62E7">
      <w:pPr>
        <w:spacing w:after="0" w:line="240" w:lineRule="auto"/>
        <w:ind w:firstLine="708"/>
        <w:jc w:val="both"/>
        <w:rPr>
          <w:rFonts w:ascii="Times New Roman" w:hAnsi="Times New Roman" w:cs="Times New Roman"/>
          <w:sz w:val="28"/>
          <w:szCs w:val="28"/>
        </w:rPr>
      </w:pPr>
    </w:p>
    <w:p w14:paraId="3C318F49" w14:textId="77777777" w:rsidR="005B7FAD" w:rsidRPr="005B7FAD" w:rsidRDefault="00E460BE" w:rsidP="00E460BE">
      <w:pPr>
        <w:pStyle w:val="a3"/>
        <w:numPr>
          <w:ilvl w:val="0"/>
          <w:numId w:val="1"/>
        </w:numPr>
        <w:spacing w:after="0" w:line="240" w:lineRule="auto"/>
        <w:ind w:left="0" w:firstLine="0"/>
        <w:jc w:val="both"/>
        <w:rPr>
          <w:rFonts w:ascii="Times New Roman" w:hAnsi="Times New Roman" w:cs="Times New Roman"/>
          <w:b/>
          <w:sz w:val="28"/>
          <w:szCs w:val="28"/>
        </w:rPr>
      </w:pPr>
      <w:r>
        <w:rPr>
          <w:rFonts w:ascii="Times New Roman" w:hAnsi="Times New Roman" w:cs="Times New Roman"/>
          <w:b/>
          <w:sz w:val="28"/>
          <w:szCs w:val="28"/>
        </w:rPr>
        <w:t>Учебно-методическая документация, регламентирующая реализацию образовательных программ.</w:t>
      </w:r>
    </w:p>
    <w:p w14:paraId="5452AA1A" w14:textId="77777777" w:rsidR="005023B9" w:rsidRDefault="00E460BE" w:rsidP="005023B9">
      <w:pPr>
        <w:pStyle w:val="a3"/>
        <w:numPr>
          <w:ilvl w:val="1"/>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Основные образовательны</w:t>
      </w:r>
      <w:r w:rsidR="00F82F25">
        <w:rPr>
          <w:rFonts w:ascii="Times New Roman" w:hAnsi="Times New Roman" w:cs="Times New Roman"/>
          <w:sz w:val="28"/>
          <w:szCs w:val="28"/>
        </w:rPr>
        <w:t>е программы</w:t>
      </w:r>
      <w:r>
        <w:rPr>
          <w:rFonts w:ascii="Times New Roman" w:hAnsi="Times New Roman" w:cs="Times New Roman"/>
          <w:sz w:val="28"/>
          <w:szCs w:val="28"/>
        </w:rPr>
        <w:t>.</w:t>
      </w:r>
    </w:p>
    <w:p w14:paraId="02548556" w14:textId="77777777" w:rsidR="00F82F25" w:rsidRDefault="00F82F25" w:rsidP="00F82F25">
      <w:pPr>
        <w:pStyle w:val="a3"/>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Учебный предмет (наименование) преподается в 5-11 классах. Объем учебного времени установлен учебным планом основного общего (среднего общего) образования и составляет ___ часов (по классам), что соответствует </w:t>
      </w:r>
      <w:r>
        <w:rPr>
          <w:rFonts w:ascii="Times New Roman" w:hAnsi="Times New Roman" w:cs="Times New Roman"/>
          <w:sz w:val="28"/>
          <w:szCs w:val="28"/>
        </w:rPr>
        <w:lastRenderedPageBreak/>
        <w:t>(или не соответствует) федеральному учебному плану основного общего (среднего общего образования).</w:t>
      </w:r>
    </w:p>
    <w:p w14:paraId="7F8BD834" w14:textId="77777777" w:rsidR="00F82F25" w:rsidRDefault="00F16DE9" w:rsidP="00F82F25">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Основная образовательная программа основного общего образования разработана на основе федеральной образовательной программы основного общего образования, утвержденной приказом Министерства просвещения Россий</w:t>
      </w:r>
      <w:r w:rsidR="00F82F25">
        <w:rPr>
          <w:rFonts w:ascii="Times New Roman" w:hAnsi="Times New Roman" w:cs="Times New Roman"/>
          <w:sz w:val="28"/>
          <w:szCs w:val="28"/>
        </w:rPr>
        <w:t>ской Федерации от 18.05.2023 № 370, согласована (при</w:t>
      </w:r>
      <w:r w:rsidR="00A93FF9">
        <w:rPr>
          <w:rFonts w:ascii="Times New Roman" w:hAnsi="Times New Roman" w:cs="Times New Roman"/>
          <w:sz w:val="28"/>
          <w:szCs w:val="28"/>
        </w:rPr>
        <w:t xml:space="preserve">нята, одобрена), </w:t>
      </w:r>
      <w:r w:rsidR="00F82F25">
        <w:rPr>
          <w:rFonts w:ascii="Times New Roman" w:hAnsi="Times New Roman" w:cs="Times New Roman"/>
          <w:sz w:val="28"/>
          <w:szCs w:val="28"/>
        </w:rPr>
        <w:t>утверждена в установленном порядке приказом (указать реквизиты).</w:t>
      </w:r>
    </w:p>
    <w:p w14:paraId="32F24A4A" w14:textId="77777777" w:rsidR="00F82F25" w:rsidRDefault="00F82F25" w:rsidP="00F82F25">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Основная образовательная программа среднего общего образования разработана на основе федеральной образовательной программы среднего общего образования, утвержденной приказом Министерства просвещения Российской Федерации от 18.05.2023 № 371, со</w:t>
      </w:r>
      <w:r w:rsidR="00A93FF9">
        <w:rPr>
          <w:rFonts w:ascii="Times New Roman" w:hAnsi="Times New Roman" w:cs="Times New Roman"/>
          <w:sz w:val="28"/>
          <w:szCs w:val="28"/>
        </w:rPr>
        <w:t xml:space="preserve">гласована (принята, одобрена), </w:t>
      </w:r>
      <w:r>
        <w:rPr>
          <w:rFonts w:ascii="Times New Roman" w:hAnsi="Times New Roman" w:cs="Times New Roman"/>
          <w:sz w:val="28"/>
          <w:szCs w:val="28"/>
        </w:rPr>
        <w:t>утверждена в установленном порядке приказом (указать реквизиты).</w:t>
      </w:r>
    </w:p>
    <w:p w14:paraId="1418CBFB" w14:textId="77777777" w:rsidR="00F82F25" w:rsidRPr="00F82F25" w:rsidRDefault="00F82F25" w:rsidP="00F82F25">
      <w:pPr>
        <w:pStyle w:val="a3"/>
        <w:spacing w:after="0" w:line="240" w:lineRule="auto"/>
        <w:ind w:left="0" w:firstLine="708"/>
        <w:jc w:val="both"/>
        <w:rPr>
          <w:rFonts w:ascii="Times New Roman" w:hAnsi="Times New Roman" w:cs="Times New Roman"/>
          <w:sz w:val="28"/>
          <w:szCs w:val="28"/>
        </w:rPr>
      </w:pPr>
    </w:p>
    <w:p w14:paraId="16562085" w14:textId="77777777" w:rsidR="00E460BE" w:rsidRDefault="00E460BE" w:rsidP="005023B9">
      <w:pPr>
        <w:pStyle w:val="a3"/>
        <w:numPr>
          <w:ilvl w:val="1"/>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Рабочие программы учебных предметов (при наличии), соблюдение требований к планируемым результатам обучения, содержанию </w:t>
      </w:r>
      <w:r w:rsidR="00C03C03">
        <w:rPr>
          <w:rFonts w:ascii="Times New Roman" w:hAnsi="Times New Roman" w:cs="Times New Roman"/>
          <w:sz w:val="28"/>
          <w:szCs w:val="28"/>
        </w:rPr>
        <w:t>учебного предмета (не ниже уровня, определенного федеральными рабочими программами).</w:t>
      </w:r>
    </w:p>
    <w:p w14:paraId="012A5AF9" w14:textId="77777777" w:rsidR="00F82F25" w:rsidRDefault="00F82F25" w:rsidP="00F82F25">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Преподавание учебного предмета осуществляется на базовом (углубленном) уровне по федеральной рабочей программе, включенной в основную образовательную программу основного общего (среднего общего) образования.</w:t>
      </w:r>
    </w:p>
    <w:p w14:paraId="50F0AEF7" w14:textId="77777777" w:rsidR="00F82F25" w:rsidRDefault="00F82F25" w:rsidP="00F82F25">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ИЛИ</w:t>
      </w:r>
    </w:p>
    <w:p w14:paraId="3C750F86" w14:textId="77777777" w:rsidR="00F82F25" w:rsidRDefault="00A93FF9" w:rsidP="00F82F25">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В связи с изменением </w:t>
      </w:r>
      <w:r w:rsidR="005D7D29">
        <w:rPr>
          <w:rFonts w:ascii="Times New Roman" w:hAnsi="Times New Roman" w:cs="Times New Roman"/>
          <w:sz w:val="28"/>
          <w:szCs w:val="28"/>
        </w:rPr>
        <w:t xml:space="preserve">(уменьшением, увеличением) </w:t>
      </w:r>
      <w:r>
        <w:rPr>
          <w:rFonts w:ascii="Times New Roman" w:hAnsi="Times New Roman" w:cs="Times New Roman"/>
          <w:sz w:val="28"/>
          <w:szCs w:val="28"/>
        </w:rPr>
        <w:t xml:space="preserve">объема учебного времени на изучение предмета </w:t>
      </w:r>
      <w:r w:rsidR="005D7D29">
        <w:rPr>
          <w:rFonts w:ascii="Times New Roman" w:hAnsi="Times New Roman" w:cs="Times New Roman"/>
          <w:sz w:val="28"/>
          <w:szCs w:val="28"/>
        </w:rPr>
        <w:t>в классах (указать) по сравнению с</w:t>
      </w:r>
      <w:r>
        <w:rPr>
          <w:rFonts w:ascii="Times New Roman" w:hAnsi="Times New Roman" w:cs="Times New Roman"/>
          <w:sz w:val="28"/>
          <w:szCs w:val="28"/>
        </w:rPr>
        <w:t xml:space="preserve"> федеральным учебным планом, р</w:t>
      </w:r>
      <w:r w:rsidR="00F82F25">
        <w:rPr>
          <w:rFonts w:ascii="Times New Roman" w:hAnsi="Times New Roman" w:cs="Times New Roman"/>
          <w:sz w:val="28"/>
          <w:szCs w:val="28"/>
        </w:rPr>
        <w:t>абочая</w:t>
      </w:r>
      <w:r w:rsidR="005D7D29">
        <w:rPr>
          <w:rFonts w:ascii="Times New Roman" w:hAnsi="Times New Roman" w:cs="Times New Roman"/>
          <w:sz w:val="28"/>
          <w:szCs w:val="28"/>
        </w:rPr>
        <w:t xml:space="preserve"> программа </w:t>
      </w:r>
      <w:r w:rsidR="00F82F25">
        <w:rPr>
          <w:rFonts w:ascii="Times New Roman" w:hAnsi="Times New Roman" w:cs="Times New Roman"/>
          <w:sz w:val="28"/>
          <w:szCs w:val="28"/>
        </w:rPr>
        <w:t xml:space="preserve">разработана </w:t>
      </w:r>
      <w:r>
        <w:rPr>
          <w:rFonts w:ascii="Times New Roman" w:hAnsi="Times New Roman" w:cs="Times New Roman"/>
          <w:sz w:val="28"/>
          <w:szCs w:val="28"/>
        </w:rPr>
        <w:t xml:space="preserve">учителем самостоятельно </w:t>
      </w:r>
      <w:r w:rsidR="00F82F25">
        <w:rPr>
          <w:rFonts w:ascii="Times New Roman" w:hAnsi="Times New Roman" w:cs="Times New Roman"/>
          <w:sz w:val="28"/>
          <w:szCs w:val="28"/>
        </w:rPr>
        <w:t>на основ</w:t>
      </w:r>
      <w:r w:rsidR="005D7D29">
        <w:rPr>
          <w:rFonts w:ascii="Times New Roman" w:hAnsi="Times New Roman" w:cs="Times New Roman"/>
          <w:sz w:val="28"/>
          <w:szCs w:val="28"/>
        </w:rPr>
        <w:t>е федеральной рабочей программы</w:t>
      </w:r>
      <w:r w:rsidR="00F82F25">
        <w:rPr>
          <w:rFonts w:ascii="Times New Roman" w:hAnsi="Times New Roman" w:cs="Times New Roman"/>
          <w:sz w:val="28"/>
          <w:szCs w:val="28"/>
        </w:rPr>
        <w:t>. Рабочая программа разработана с учетом соблюдения требований к планируемым результатам обучения, содержанию учебного предмета. Скорректировано тематическое планирование с учетом изменения общего количества часов по темам (указать).</w:t>
      </w:r>
    </w:p>
    <w:p w14:paraId="71E16C28" w14:textId="77777777" w:rsidR="00393D1E" w:rsidRDefault="00393D1E" w:rsidP="00F82F25">
      <w:pPr>
        <w:pStyle w:val="a3"/>
        <w:spacing w:after="0" w:line="240" w:lineRule="auto"/>
        <w:ind w:left="0" w:firstLine="708"/>
        <w:jc w:val="both"/>
        <w:rPr>
          <w:rFonts w:ascii="Times New Roman" w:hAnsi="Times New Roman" w:cs="Times New Roman"/>
          <w:sz w:val="28"/>
          <w:szCs w:val="28"/>
        </w:rPr>
      </w:pPr>
    </w:p>
    <w:p w14:paraId="6FFF2A9F" w14:textId="77777777" w:rsidR="00C03C03" w:rsidRDefault="00C03C03" w:rsidP="005023B9">
      <w:pPr>
        <w:pStyle w:val="a3"/>
        <w:numPr>
          <w:ilvl w:val="1"/>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Календарно-тематическое планирование материала учебного предмета (соответствие рабочей программе, учебному плану, практическая часть, обязательные виды работ).</w:t>
      </w:r>
    </w:p>
    <w:p w14:paraId="2B130BC6" w14:textId="77777777" w:rsidR="005D7D29" w:rsidRDefault="00AF37EA" w:rsidP="00AF37EA">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Календарно-тематическое планирование по предмету соответствует (не соответствует) учебному плану, рабочей программе, предусматривает </w:t>
      </w:r>
      <w:r w:rsidR="00C8002A">
        <w:rPr>
          <w:rFonts w:ascii="Times New Roman" w:hAnsi="Times New Roman" w:cs="Times New Roman"/>
          <w:sz w:val="28"/>
          <w:szCs w:val="28"/>
        </w:rPr>
        <w:t xml:space="preserve">(не предусматривает или не в полном объеме) </w:t>
      </w:r>
      <w:r>
        <w:rPr>
          <w:rFonts w:ascii="Times New Roman" w:hAnsi="Times New Roman" w:cs="Times New Roman"/>
          <w:sz w:val="28"/>
          <w:szCs w:val="28"/>
        </w:rPr>
        <w:t>реализацию практической части программы, в</w:t>
      </w:r>
      <w:r w:rsidR="00C8002A">
        <w:rPr>
          <w:rFonts w:ascii="Times New Roman" w:hAnsi="Times New Roman" w:cs="Times New Roman"/>
          <w:sz w:val="28"/>
          <w:szCs w:val="28"/>
        </w:rPr>
        <w:t>ключает обязательные виды работ в полном (неполном) объеме.</w:t>
      </w:r>
    </w:p>
    <w:p w14:paraId="14B78812" w14:textId="77777777" w:rsidR="00393D1E" w:rsidRDefault="00393D1E" w:rsidP="00AF37EA">
      <w:pPr>
        <w:pStyle w:val="a3"/>
        <w:spacing w:after="0" w:line="240" w:lineRule="auto"/>
        <w:ind w:left="0" w:firstLine="708"/>
        <w:jc w:val="both"/>
        <w:rPr>
          <w:rFonts w:ascii="Times New Roman" w:hAnsi="Times New Roman" w:cs="Times New Roman"/>
          <w:sz w:val="28"/>
          <w:szCs w:val="28"/>
        </w:rPr>
      </w:pPr>
    </w:p>
    <w:p w14:paraId="5FEBC58C" w14:textId="77777777" w:rsidR="006D4314" w:rsidRDefault="006D4314" w:rsidP="005023B9">
      <w:pPr>
        <w:pStyle w:val="a3"/>
        <w:numPr>
          <w:ilvl w:val="1"/>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Фонд оценочных средств</w:t>
      </w:r>
      <w:r w:rsidR="003F0083">
        <w:rPr>
          <w:rFonts w:ascii="Times New Roman" w:hAnsi="Times New Roman" w:cs="Times New Roman"/>
          <w:sz w:val="28"/>
          <w:szCs w:val="28"/>
        </w:rPr>
        <w:t xml:space="preserve"> (наличие, соответствие требованиям программы учебного предмета).</w:t>
      </w:r>
    </w:p>
    <w:p w14:paraId="73066FBC" w14:textId="202C751A" w:rsidR="00393D1E" w:rsidRDefault="00393D1E" w:rsidP="00393D1E">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Сформированный фонд оценочных средств соответствует (не соответствует, частично соответствует) требованиям рабочей программы по </w:t>
      </w:r>
      <w:r>
        <w:rPr>
          <w:rFonts w:ascii="Times New Roman" w:hAnsi="Times New Roman" w:cs="Times New Roman"/>
          <w:sz w:val="28"/>
          <w:szCs w:val="28"/>
        </w:rPr>
        <w:lastRenderedPageBreak/>
        <w:t xml:space="preserve">предмету. Фонд оценочных средств содержит обязательные виды работ текущего контроля, их содержание направлено (не направлено, направлено частично) на оценку предметных результатов освоения рабочей программы по предмету. </w:t>
      </w:r>
      <w:r w:rsidR="00E435B1">
        <w:rPr>
          <w:rFonts w:ascii="Times New Roman" w:hAnsi="Times New Roman" w:cs="Times New Roman"/>
          <w:sz w:val="28"/>
          <w:szCs w:val="28"/>
        </w:rPr>
        <w:t xml:space="preserve">Вместе с тем, </w:t>
      </w:r>
      <w:r w:rsidR="001344DA">
        <w:rPr>
          <w:rFonts w:ascii="Times New Roman" w:hAnsi="Times New Roman" w:cs="Times New Roman"/>
          <w:sz w:val="28"/>
          <w:szCs w:val="28"/>
        </w:rPr>
        <w:t xml:space="preserve">фонд оценочных средств не содержит заданий, направленных на выявление уровня функциональной грамотности учащихся. </w:t>
      </w:r>
      <w:r>
        <w:rPr>
          <w:rFonts w:ascii="Times New Roman" w:hAnsi="Times New Roman" w:cs="Times New Roman"/>
          <w:sz w:val="28"/>
          <w:szCs w:val="28"/>
        </w:rPr>
        <w:t>Оценочные средства включают (не включают) критерии оценивания отдельных видов работ.</w:t>
      </w:r>
    </w:p>
    <w:p w14:paraId="58F9845E" w14:textId="77777777" w:rsidR="006D4314" w:rsidRDefault="006D4314" w:rsidP="006D4314">
      <w:pPr>
        <w:pStyle w:val="a3"/>
        <w:spacing w:after="0" w:line="240" w:lineRule="auto"/>
        <w:ind w:left="0"/>
        <w:jc w:val="both"/>
        <w:rPr>
          <w:rFonts w:ascii="Times New Roman" w:hAnsi="Times New Roman" w:cs="Times New Roman"/>
          <w:sz w:val="28"/>
          <w:szCs w:val="28"/>
        </w:rPr>
      </w:pPr>
    </w:p>
    <w:p w14:paraId="7757FAC3" w14:textId="77777777" w:rsidR="006D4314" w:rsidRDefault="006D4314" w:rsidP="006D4314">
      <w:pPr>
        <w:pStyle w:val="a3"/>
        <w:numPr>
          <w:ilvl w:val="0"/>
          <w:numId w:val="1"/>
        </w:numPr>
        <w:spacing w:after="0" w:line="240" w:lineRule="auto"/>
        <w:ind w:left="0" w:firstLine="0"/>
        <w:jc w:val="both"/>
        <w:rPr>
          <w:rFonts w:ascii="Times New Roman" w:hAnsi="Times New Roman" w:cs="Times New Roman"/>
          <w:b/>
          <w:sz w:val="28"/>
          <w:szCs w:val="28"/>
        </w:rPr>
      </w:pPr>
      <w:r>
        <w:rPr>
          <w:rFonts w:ascii="Times New Roman" w:hAnsi="Times New Roman" w:cs="Times New Roman"/>
          <w:b/>
          <w:sz w:val="28"/>
          <w:szCs w:val="28"/>
        </w:rPr>
        <w:t>Электронный журнал.</w:t>
      </w:r>
    </w:p>
    <w:p w14:paraId="053C0B45" w14:textId="77777777" w:rsidR="006D4314" w:rsidRDefault="006D4314" w:rsidP="006D4314">
      <w:pPr>
        <w:pStyle w:val="a3"/>
        <w:numPr>
          <w:ilvl w:val="1"/>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Заполнение предметных страниц электронного журнала (соответствие календарно-тематическому планированию, текущее оценивание учащихся, выполнение программы учебного предмета и практической части).</w:t>
      </w:r>
    </w:p>
    <w:p w14:paraId="6B89166D" w14:textId="77777777" w:rsidR="006D4314" w:rsidRDefault="006A2BC1" w:rsidP="006A2BC1">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Предметные страницы электронного журнала заполняются своевременно (с нарушением сроков) в соответствии с календарно-тематическим планированием. Рабочая программа и практическая часть выполняются в полном (неполном) объеме. В случае </w:t>
      </w:r>
      <w:r w:rsidR="00AB0F46">
        <w:rPr>
          <w:rFonts w:ascii="Times New Roman" w:hAnsi="Times New Roman" w:cs="Times New Roman"/>
          <w:sz w:val="28"/>
          <w:szCs w:val="28"/>
        </w:rPr>
        <w:t>невыполнения программы (практической части) или выполнения не в полном объеме, необходимо указать причины, по которым это произошло.</w:t>
      </w:r>
    </w:p>
    <w:p w14:paraId="052E54EE" w14:textId="77777777" w:rsidR="009B2C6D" w:rsidRDefault="009B2C6D" w:rsidP="006A2BC1">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Оценивание учебных достижений учащихся осуществляется своевременно (или несвоевременно), объективно (или необъективно). В последнем случае необходимо установить причины этих явлений.</w:t>
      </w:r>
    </w:p>
    <w:p w14:paraId="5D7CCF5A" w14:textId="77777777" w:rsidR="00AB0F46" w:rsidRDefault="00AB0F46" w:rsidP="006A2BC1">
      <w:pPr>
        <w:pStyle w:val="a3"/>
        <w:spacing w:after="0" w:line="240" w:lineRule="auto"/>
        <w:ind w:left="0" w:firstLine="708"/>
        <w:jc w:val="both"/>
        <w:rPr>
          <w:rFonts w:ascii="Times New Roman" w:hAnsi="Times New Roman" w:cs="Times New Roman"/>
          <w:sz w:val="28"/>
          <w:szCs w:val="28"/>
        </w:rPr>
      </w:pPr>
    </w:p>
    <w:p w14:paraId="182BA5EF" w14:textId="77777777" w:rsidR="006D4314" w:rsidRDefault="006D4314" w:rsidP="003F0083">
      <w:pPr>
        <w:pStyle w:val="a3"/>
        <w:numPr>
          <w:ilvl w:val="0"/>
          <w:numId w:val="1"/>
        </w:numPr>
        <w:spacing w:after="0" w:line="240" w:lineRule="auto"/>
        <w:ind w:left="0" w:firstLine="0"/>
        <w:jc w:val="both"/>
        <w:rPr>
          <w:rFonts w:ascii="Times New Roman" w:hAnsi="Times New Roman" w:cs="Times New Roman"/>
          <w:b/>
          <w:sz w:val="28"/>
          <w:szCs w:val="28"/>
        </w:rPr>
      </w:pPr>
      <w:r>
        <w:rPr>
          <w:rFonts w:ascii="Times New Roman" w:hAnsi="Times New Roman" w:cs="Times New Roman"/>
          <w:b/>
          <w:sz w:val="28"/>
          <w:szCs w:val="28"/>
        </w:rPr>
        <w:t>Анализ образовательного процесса.</w:t>
      </w:r>
    </w:p>
    <w:p w14:paraId="5D898D6D" w14:textId="77777777" w:rsidR="006D4314" w:rsidRDefault="006D4314" w:rsidP="003F0083">
      <w:pPr>
        <w:pStyle w:val="a3"/>
        <w:numPr>
          <w:ilvl w:val="1"/>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Посещение уроков (анализ работы учителя и учащихся, использование учителем эффективных технологий, методов, средств, форм обучения, результативности уроков).</w:t>
      </w:r>
    </w:p>
    <w:p w14:paraId="01037301" w14:textId="568A7CEC" w:rsidR="00267044" w:rsidRDefault="002C54D1" w:rsidP="002C54D1">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Учитель </w:t>
      </w:r>
      <w:r w:rsidR="001344DA">
        <w:rPr>
          <w:rFonts w:ascii="Times New Roman" w:hAnsi="Times New Roman" w:cs="Times New Roman"/>
          <w:sz w:val="28"/>
          <w:szCs w:val="28"/>
        </w:rPr>
        <w:t>Петрова И.М.</w:t>
      </w:r>
      <w:r>
        <w:rPr>
          <w:rFonts w:ascii="Times New Roman" w:hAnsi="Times New Roman" w:cs="Times New Roman"/>
          <w:sz w:val="28"/>
          <w:szCs w:val="28"/>
        </w:rPr>
        <w:t>. проводит уроки на высоком (достаточном, недостаточном</w:t>
      </w:r>
      <w:r w:rsidR="009B2C6D">
        <w:rPr>
          <w:rFonts w:ascii="Times New Roman" w:hAnsi="Times New Roman" w:cs="Times New Roman"/>
          <w:sz w:val="28"/>
          <w:szCs w:val="28"/>
        </w:rPr>
        <w:t>, низком</w:t>
      </w:r>
      <w:r>
        <w:rPr>
          <w:rFonts w:ascii="Times New Roman" w:hAnsi="Times New Roman" w:cs="Times New Roman"/>
          <w:sz w:val="28"/>
          <w:szCs w:val="28"/>
        </w:rPr>
        <w:t>) методическом уровне, использует (</w:t>
      </w:r>
      <w:r w:rsidR="009B2C6D">
        <w:rPr>
          <w:rFonts w:ascii="Times New Roman" w:hAnsi="Times New Roman" w:cs="Times New Roman"/>
          <w:sz w:val="28"/>
          <w:szCs w:val="28"/>
        </w:rPr>
        <w:t xml:space="preserve">частично использует, </w:t>
      </w:r>
      <w:r>
        <w:rPr>
          <w:rFonts w:ascii="Times New Roman" w:hAnsi="Times New Roman" w:cs="Times New Roman"/>
          <w:sz w:val="28"/>
          <w:szCs w:val="28"/>
        </w:rPr>
        <w:t>не использует)</w:t>
      </w:r>
      <w:r w:rsidR="009B2C6D">
        <w:rPr>
          <w:rFonts w:ascii="Times New Roman" w:hAnsi="Times New Roman" w:cs="Times New Roman"/>
          <w:sz w:val="28"/>
          <w:szCs w:val="28"/>
        </w:rPr>
        <w:t xml:space="preserve"> элементы педагогических технологий, методик (указать название и (или) авторов, различные методы, средства, формы обучения (указать какие), о чем свидетельствует высокая (низкая, недостаточная) </w:t>
      </w:r>
      <w:r w:rsidR="00267044">
        <w:rPr>
          <w:rFonts w:ascii="Times New Roman" w:hAnsi="Times New Roman" w:cs="Times New Roman"/>
          <w:sz w:val="28"/>
          <w:szCs w:val="28"/>
        </w:rPr>
        <w:t>эффективность проведенных уроков и показатели уровня учебных достижений учащихся.</w:t>
      </w:r>
    </w:p>
    <w:p w14:paraId="7C5FB01F" w14:textId="77777777" w:rsidR="00267044" w:rsidRDefault="00267044" w:rsidP="002C54D1">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654BEB">
        <w:rPr>
          <w:rFonts w:ascii="Times New Roman" w:hAnsi="Times New Roman" w:cs="Times New Roman"/>
          <w:sz w:val="28"/>
          <w:szCs w:val="28"/>
        </w:rPr>
        <w:t>аналитической справке</w:t>
      </w:r>
      <w:r>
        <w:rPr>
          <w:rFonts w:ascii="Times New Roman" w:hAnsi="Times New Roman" w:cs="Times New Roman"/>
          <w:sz w:val="28"/>
          <w:szCs w:val="28"/>
        </w:rPr>
        <w:t xml:space="preserve"> </w:t>
      </w:r>
      <w:r w:rsidR="00654BEB">
        <w:rPr>
          <w:rFonts w:ascii="Times New Roman" w:hAnsi="Times New Roman" w:cs="Times New Roman"/>
          <w:sz w:val="28"/>
          <w:szCs w:val="28"/>
        </w:rPr>
        <w:t>допускается</w:t>
      </w:r>
      <w:r>
        <w:rPr>
          <w:rFonts w:ascii="Times New Roman" w:hAnsi="Times New Roman" w:cs="Times New Roman"/>
          <w:sz w:val="28"/>
          <w:szCs w:val="28"/>
        </w:rPr>
        <w:t xml:space="preserve"> кратк</w:t>
      </w:r>
      <w:r w:rsidR="00654BEB">
        <w:rPr>
          <w:rFonts w:ascii="Times New Roman" w:hAnsi="Times New Roman" w:cs="Times New Roman"/>
          <w:sz w:val="28"/>
          <w:szCs w:val="28"/>
        </w:rPr>
        <w:t>ая</w:t>
      </w:r>
      <w:r>
        <w:rPr>
          <w:rFonts w:ascii="Times New Roman" w:hAnsi="Times New Roman" w:cs="Times New Roman"/>
          <w:sz w:val="28"/>
          <w:szCs w:val="28"/>
        </w:rPr>
        <w:t xml:space="preserve"> характеристик</w:t>
      </w:r>
      <w:r w:rsidR="00654BEB">
        <w:rPr>
          <w:rFonts w:ascii="Times New Roman" w:hAnsi="Times New Roman" w:cs="Times New Roman"/>
          <w:sz w:val="28"/>
          <w:szCs w:val="28"/>
        </w:rPr>
        <w:t>а</w:t>
      </w:r>
      <w:r>
        <w:rPr>
          <w:rFonts w:ascii="Times New Roman" w:hAnsi="Times New Roman" w:cs="Times New Roman"/>
          <w:sz w:val="28"/>
          <w:szCs w:val="28"/>
        </w:rPr>
        <w:t xml:space="preserve"> уроков каждого учителя</w:t>
      </w:r>
      <w:r w:rsidR="00654BEB">
        <w:rPr>
          <w:rFonts w:ascii="Times New Roman" w:hAnsi="Times New Roman" w:cs="Times New Roman"/>
          <w:sz w:val="28"/>
          <w:szCs w:val="28"/>
        </w:rPr>
        <w:t xml:space="preserve"> с </w:t>
      </w:r>
      <w:r>
        <w:rPr>
          <w:rFonts w:ascii="Times New Roman" w:hAnsi="Times New Roman" w:cs="Times New Roman"/>
          <w:sz w:val="28"/>
          <w:szCs w:val="28"/>
        </w:rPr>
        <w:t>указа</w:t>
      </w:r>
      <w:r w:rsidR="00654BEB">
        <w:rPr>
          <w:rFonts w:ascii="Times New Roman" w:hAnsi="Times New Roman" w:cs="Times New Roman"/>
          <w:sz w:val="28"/>
          <w:szCs w:val="28"/>
        </w:rPr>
        <w:t>нием</w:t>
      </w:r>
      <w:r>
        <w:rPr>
          <w:rFonts w:ascii="Times New Roman" w:hAnsi="Times New Roman" w:cs="Times New Roman"/>
          <w:sz w:val="28"/>
          <w:szCs w:val="28"/>
        </w:rPr>
        <w:t xml:space="preserve"> ключевы</w:t>
      </w:r>
      <w:r w:rsidR="00654BEB">
        <w:rPr>
          <w:rFonts w:ascii="Times New Roman" w:hAnsi="Times New Roman" w:cs="Times New Roman"/>
          <w:sz w:val="28"/>
          <w:szCs w:val="28"/>
        </w:rPr>
        <w:t>х</w:t>
      </w:r>
      <w:r>
        <w:rPr>
          <w:rFonts w:ascii="Times New Roman" w:hAnsi="Times New Roman" w:cs="Times New Roman"/>
          <w:sz w:val="28"/>
          <w:szCs w:val="28"/>
        </w:rPr>
        <w:t xml:space="preserve"> момент</w:t>
      </w:r>
      <w:r w:rsidR="00654BEB">
        <w:rPr>
          <w:rFonts w:ascii="Times New Roman" w:hAnsi="Times New Roman" w:cs="Times New Roman"/>
          <w:sz w:val="28"/>
          <w:szCs w:val="28"/>
        </w:rPr>
        <w:t>ов (положительных и негативных)</w:t>
      </w:r>
      <w:r>
        <w:rPr>
          <w:rFonts w:ascii="Times New Roman" w:hAnsi="Times New Roman" w:cs="Times New Roman"/>
          <w:sz w:val="28"/>
          <w:szCs w:val="28"/>
        </w:rPr>
        <w:t>, поскольку детальный анализ каждого посещенного урока отражен в книге результатов внутришкольного контроля.</w:t>
      </w:r>
    </w:p>
    <w:p w14:paraId="7DF48F64" w14:textId="77777777" w:rsidR="00AB0F46" w:rsidRDefault="002C54D1" w:rsidP="002C54D1">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w:t>
      </w:r>
    </w:p>
    <w:p w14:paraId="2A2DFDEB" w14:textId="77777777" w:rsidR="006D4314" w:rsidRDefault="006D4314" w:rsidP="003F0083">
      <w:pPr>
        <w:pStyle w:val="a3"/>
        <w:numPr>
          <w:ilvl w:val="1"/>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Поурочное планирование (наличие, полнота реализации).</w:t>
      </w:r>
    </w:p>
    <w:p w14:paraId="4172ED53" w14:textId="77777777" w:rsidR="00267044" w:rsidRDefault="00267044" w:rsidP="00267044">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Анализ поурочного планирования (подготовки к проведению уроков) показал, что учителя (ФИО) тщательно продумывают </w:t>
      </w:r>
      <w:r w:rsidR="00943509">
        <w:rPr>
          <w:rFonts w:ascii="Times New Roman" w:hAnsi="Times New Roman" w:cs="Times New Roman"/>
          <w:sz w:val="28"/>
          <w:szCs w:val="28"/>
        </w:rPr>
        <w:t xml:space="preserve">(или поверхностно) </w:t>
      </w:r>
      <w:r>
        <w:rPr>
          <w:rFonts w:ascii="Times New Roman" w:hAnsi="Times New Roman" w:cs="Times New Roman"/>
          <w:sz w:val="28"/>
          <w:szCs w:val="28"/>
        </w:rPr>
        <w:t xml:space="preserve">все этапы уроков (в зависимости от типа урока), предусматривают </w:t>
      </w:r>
      <w:r w:rsidR="00943509">
        <w:rPr>
          <w:rFonts w:ascii="Times New Roman" w:hAnsi="Times New Roman" w:cs="Times New Roman"/>
          <w:sz w:val="28"/>
          <w:szCs w:val="28"/>
        </w:rPr>
        <w:t xml:space="preserve">(или не предусматривают) </w:t>
      </w:r>
      <w:r>
        <w:rPr>
          <w:rFonts w:ascii="Times New Roman" w:hAnsi="Times New Roman" w:cs="Times New Roman"/>
          <w:sz w:val="28"/>
          <w:szCs w:val="28"/>
        </w:rPr>
        <w:t>различные</w:t>
      </w:r>
      <w:r w:rsidR="00943509">
        <w:rPr>
          <w:rFonts w:ascii="Times New Roman" w:hAnsi="Times New Roman" w:cs="Times New Roman"/>
          <w:sz w:val="28"/>
          <w:szCs w:val="28"/>
        </w:rPr>
        <w:t xml:space="preserve"> (или однообразные)</w:t>
      </w:r>
      <w:r>
        <w:rPr>
          <w:rFonts w:ascii="Times New Roman" w:hAnsi="Times New Roman" w:cs="Times New Roman"/>
          <w:sz w:val="28"/>
          <w:szCs w:val="28"/>
        </w:rPr>
        <w:t xml:space="preserve"> формы работы с учащимися, что п</w:t>
      </w:r>
      <w:r w:rsidR="00943509">
        <w:rPr>
          <w:rFonts w:ascii="Times New Roman" w:hAnsi="Times New Roman" w:cs="Times New Roman"/>
          <w:sz w:val="28"/>
          <w:szCs w:val="28"/>
        </w:rPr>
        <w:t>рослеживается (или не прослеживается) во время посещенных уроков.</w:t>
      </w:r>
    </w:p>
    <w:p w14:paraId="71075188" w14:textId="77777777" w:rsidR="00943509" w:rsidRDefault="00943509" w:rsidP="00267044">
      <w:pPr>
        <w:pStyle w:val="a3"/>
        <w:spacing w:after="0" w:line="240" w:lineRule="auto"/>
        <w:ind w:left="0" w:firstLine="708"/>
        <w:jc w:val="both"/>
        <w:rPr>
          <w:rFonts w:ascii="Times New Roman" w:hAnsi="Times New Roman" w:cs="Times New Roman"/>
          <w:sz w:val="28"/>
          <w:szCs w:val="28"/>
        </w:rPr>
      </w:pPr>
    </w:p>
    <w:p w14:paraId="40CFBA14" w14:textId="77777777" w:rsidR="00654BEB" w:rsidRDefault="003F0083" w:rsidP="00654BEB">
      <w:pPr>
        <w:pStyle w:val="a3"/>
        <w:numPr>
          <w:ilvl w:val="1"/>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Тетради учащихся (анализ содержания рабочих тетрадей, </w:t>
      </w:r>
      <w:r w:rsidR="00255045">
        <w:rPr>
          <w:rFonts w:ascii="Times New Roman" w:hAnsi="Times New Roman" w:cs="Times New Roman"/>
          <w:sz w:val="28"/>
          <w:szCs w:val="28"/>
        </w:rPr>
        <w:t xml:space="preserve">объема и содержания домашнего задания, </w:t>
      </w:r>
      <w:r>
        <w:rPr>
          <w:rFonts w:ascii="Times New Roman" w:hAnsi="Times New Roman" w:cs="Times New Roman"/>
          <w:sz w:val="28"/>
          <w:szCs w:val="28"/>
        </w:rPr>
        <w:t>тетрадей для контрольных, практических работ и др.).</w:t>
      </w:r>
    </w:p>
    <w:p w14:paraId="7C226BDA" w14:textId="77777777" w:rsidR="00654BEB" w:rsidRDefault="00654BEB" w:rsidP="009233D0">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Проверка тетрадей учащихся показала следующее. Анализ рабочих тетрадей (выполненных в них заданий и упражнений, решенных задач и т.д.) показал, что уроки имеют достаточную (недостаточную, среднюю, низкую) практическую направленность, объем выполненных заданий соответствует (не соответствует) требованиям к предметным результатам освоения образовательной программы по предмету. Домашнее задание дается регулярно (не регулярно), объем соответствует (не соответствует) требованиям СанПиН</w:t>
      </w:r>
      <w:r w:rsidR="009233D0">
        <w:rPr>
          <w:rFonts w:ascii="Times New Roman" w:hAnsi="Times New Roman" w:cs="Times New Roman"/>
          <w:sz w:val="28"/>
          <w:szCs w:val="28"/>
        </w:rPr>
        <w:t>. Выполняется всеми (не всеми) учащимися регулярно в полном (не полном объеме).</w:t>
      </w:r>
      <w:r>
        <w:rPr>
          <w:rFonts w:ascii="Times New Roman" w:hAnsi="Times New Roman" w:cs="Times New Roman"/>
          <w:sz w:val="28"/>
          <w:szCs w:val="28"/>
        </w:rPr>
        <w:t xml:space="preserve"> </w:t>
      </w:r>
    </w:p>
    <w:p w14:paraId="4F907B30" w14:textId="77777777" w:rsidR="009233D0" w:rsidRDefault="009233D0" w:rsidP="009233D0">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Анализ тетрадей для контрольных работ показал, что их содержание соответствует (не соответствует, по какой причине) представленному в фонде оценочных средств, проверка работ осуществляется своевременно (с нарушением сроков) объективно (не объективно). Отметки в тетрадях для контрольных работ соответствуют (не соответствуют) отметкам в электронном журнале.</w:t>
      </w:r>
    </w:p>
    <w:p w14:paraId="74D2B6FA" w14:textId="77777777" w:rsidR="009233D0" w:rsidRDefault="009233D0" w:rsidP="009233D0">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Анализ тетрадей для практических (лабораторных) работ показал, что практическая часть рабочих программ выполняется в полном (не полном, с указанием причин) объеме. Содержание работ носит практическую направленность (или нет), развивает (или нет) самостоятельность учащихся, выводы соответствуют (не соответствуют) поставленным целям, проверка работ осуществляется своевременно (с нарушением сроков) объективно (не объективно). Отметки в тетрадях для контрольных работ соответствуют (не соответствуют) отметкам в электронном журнале.</w:t>
      </w:r>
    </w:p>
    <w:p w14:paraId="52C28D28" w14:textId="77777777" w:rsidR="009233D0" w:rsidRPr="00654BEB" w:rsidRDefault="009233D0" w:rsidP="009233D0">
      <w:pPr>
        <w:pStyle w:val="a3"/>
        <w:spacing w:after="0" w:line="240" w:lineRule="auto"/>
        <w:ind w:left="0" w:firstLine="708"/>
        <w:jc w:val="both"/>
        <w:rPr>
          <w:rFonts w:ascii="Times New Roman" w:hAnsi="Times New Roman" w:cs="Times New Roman"/>
          <w:sz w:val="28"/>
          <w:szCs w:val="28"/>
        </w:rPr>
      </w:pPr>
    </w:p>
    <w:p w14:paraId="0CAE0696" w14:textId="77777777" w:rsidR="003F0083" w:rsidRDefault="003F0083" w:rsidP="003F0083">
      <w:pPr>
        <w:pStyle w:val="a3"/>
        <w:numPr>
          <w:ilvl w:val="1"/>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Анализ результатов образовательного процесса по итогам внутренних и внешних оценочных процедур (текущее оценивание, промежуточная аттестация, результаты ВПР, ГИА, динамика результатов).</w:t>
      </w:r>
    </w:p>
    <w:p w14:paraId="0B3F4DCF" w14:textId="77777777" w:rsidR="00BF1B3C" w:rsidRDefault="009233D0" w:rsidP="00BF1B3C">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Результаты образовательного процесса за предыдущие 3 года по результатам годового оценивания</w:t>
      </w:r>
      <w:r w:rsidR="00BF1B3C">
        <w:rPr>
          <w:rFonts w:ascii="Times New Roman" w:hAnsi="Times New Roman" w:cs="Times New Roman"/>
          <w:sz w:val="28"/>
          <w:szCs w:val="28"/>
        </w:rPr>
        <w:t xml:space="preserve"> (в целом по школе или в разрезе отдельных классов)</w:t>
      </w:r>
      <w:r>
        <w:rPr>
          <w:rFonts w:ascii="Times New Roman" w:hAnsi="Times New Roman" w:cs="Times New Roman"/>
          <w:sz w:val="28"/>
          <w:szCs w:val="28"/>
        </w:rPr>
        <w:t xml:space="preserve"> представлены в таблице</w:t>
      </w:r>
      <w:r w:rsidR="00BF1B3C">
        <w:rPr>
          <w:rFonts w:ascii="Times New Roman" w:hAnsi="Times New Roman" w:cs="Times New Roman"/>
          <w:sz w:val="28"/>
          <w:szCs w:val="28"/>
        </w:rPr>
        <w:t>.</w:t>
      </w:r>
    </w:p>
    <w:p w14:paraId="1698C336" w14:textId="77777777" w:rsidR="00BF1B3C" w:rsidRDefault="00BF1B3C" w:rsidP="00BF1B3C">
      <w:pPr>
        <w:pStyle w:val="a3"/>
        <w:spacing w:after="0" w:line="240" w:lineRule="auto"/>
        <w:ind w:left="0" w:firstLine="708"/>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1227"/>
        <w:gridCol w:w="1798"/>
        <w:gridCol w:w="1636"/>
        <w:gridCol w:w="1636"/>
        <w:gridCol w:w="1637"/>
        <w:gridCol w:w="1637"/>
      </w:tblGrid>
      <w:tr w:rsidR="00BF1B3C" w14:paraId="01C00AFA" w14:textId="77777777" w:rsidTr="00BF1B3C">
        <w:tc>
          <w:tcPr>
            <w:tcW w:w="1227" w:type="dxa"/>
            <w:vMerge w:val="restart"/>
          </w:tcPr>
          <w:p w14:paraId="7D85AD41" w14:textId="77777777" w:rsidR="00BF1B3C" w:rsidRPr="00BF1B3C" w:rsidRDefault="00BF1B3C" w:rsidP="00BF1B3C">
            <w:pPr>
              <w:pStyle w:val="a3"/>
              <w:ind w:left="0"/>
              <w:jc w:val="center"/>
              <w:rPr>
                <w:rFonts w:ascii="Times New Roman" w:hAnsi="Times New Roman" w:cs="Times New Roman"/>
                <w:sz w:val="24"/>
                <w:szCs w:val="24"/>
              </w:rPr>
            </w:pPr>
            <w:r w:rsidRPr="00BF1B3C">
              <w:rPr>
                <w:rFonts w:ascii="Times New Roman" w:hAnsi="Times New Roman" w:cs="Times New Roman"/>
                <w:sz w:val="24"/>
                <w:szCs w:val="24"/>
              </w:rPr>
              <w:t>Учебный год</w:t>
            </w:r>
          </w:p>
        </w:tc>
        <w:tc>
          <w:tcPr>
            <w:tcW w:w="1798" w:type="dxa"/>
            <w:vMerge w:val="restart"/>
          </w:tcPr>
          <w:p w14:paraId="0C549120" w14:textId="77777777" w:rsidR="00BF1B3C" w:rsidRPr="00BF1B3C" w:rsidRDefault="00BF1B3C" w:rsidP="00BF1B3C">
            <w:pPr>
              <w:pStyle w:val="a3"/>
              <w:ind w:left="0"/>
              <w:jc w:val="center"/>
              <w:rPr>
                <w:rFonts w:ascii="Times New Roman" w:hAnsi="Times New Roman" w:cs="Times New Roman"/>
                <w:sz w:val="24"/>
                <w:szCs w:val="24"/>
              </w:rPr>
            </w:pPr>
            <w:r w:rsidRPr="00BF1B3C">
              <w:rPr>
                <w:rFonts w:ascii="Times New Roman" w:hAnsi="Times New Roman" w:cs="Times New Roman"/>
                <w:sz w:val="24"/>
                <w:szCs w:val="24"/>
              </w:rPr>
              <w:t>Всего учащихся</w:t>
            </w:r>
          </w:p>
        </w:tc>
        <w:tc>
          <w:tcPr>
            <w:tcW w:w="1636" w:type="dxa"/>
          </w:tcPr>
          <w:p w14:paraId="23502B81" w14:textId="77777777" w:rsidR="00BF1B3C" w:rsidRPr="00BF1B3C" w:rsidRDefault="00BF1B3C" w:rsidP="00BF1B3C">
            <w:pPr>
              <w:pStyle w:val="a3"/>
              <w:ind w:left="0"/>
              <w:jc w:val="center"/>
              <w:rPr>
                <w:rFonts w:ascii="Times New Roman" w:hAnsi="Times New Roman" w:cs="Times New Roman"/>
                <w:sz w:val="24"/>
                <w:szCs w:val="24"/>
              </w:rPr>
            </w:pPr>
            <w:r>
              <w:rPr>
                <w:rFonts w:ascii="Times New Roman" w:hAnsi="Times New Roman" w:cs="Times New Roman"/>
                <w:sz w:val="24"/>
                <w:szCs w:val="24"/>
              </w:rPr>
              <w:t>«5»</w:t>
            </w:r>
          </w:p>
        </w:tc>
        <w:tc>
          <w:tcPr>
            <w:tcW w:w="1636" w:type="dxa"/>
          </w:tcPr>
          <w:p w14:paraId="55A1B427" w14:textId="77777777" w:rsidR="00BF1B3C" w:rsidRPr="00BF1B3C" w:rsidRDefault="00BF1B3C" w:rsidP="00BF1B3C">
            <w:pPr>
              <w:pStyle w:val="a3"/>
              <w:ind w:left="0"/>
              <w:jc w:val="center"/>
              <w:rPr>
                <w:rFonts w:ascii="Times New Roman" w:hAnsi="Times New Roman" w:cs="Times New Roman"/>
                <w:sz w:val="24"/>
                <w:szCs w:val="24"/>
              </w:rPr>
            </w:pPr>
            <w:r>
              <w:rPr>
                <w:rFonts w:ascii="Times New Roman" w:hAnsi="Times New Roman" w:cs="Times New Roman"/>
                <w:sz w:val="24"/>
                <w:szCs w:val="24"/>
              </w:rPr>
              <w:t>«4»</w:t>
            </w:r>
          </w:p>
        </w:tc>
        <w:tc>
          <w:tcPr>
            <w:tcW w:w="1637" w:type="dxa"/>
          </w:tcPr>
          <w:p w14:paraId="3789102A" w14:textId="77777777" w:rsidR="00BF1B3C" w:rsidRPr="00BF1B3C" w:rsidRDefault="00BF1B3C" w:rsidP="00BF1B3C">
            <w:pPr>
              <w:pStyle w:val="a3"/>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637" w:type="dxa"/>
          </w:tcPr>
          <w:p w14:paraId="203DE67D" w14:textId="77777777" w:rsidR="00BF1B3C" w:rsidRPr="00BF1B3C" w:rsidRDefault="00BF1B3C" w:rsidP="00BF1B3C">
            <w:pPr>
              <w:pStyle w:val="a3"/>
              <w:ind w:left="0"/>
              <w:jc w:val="center"/>
              <w:rPr>
                <w:rFonts w:ascii="Times New Roman" w:hAnsi="Times New Roman" w:cs="Times New Roman"/>
                <w:sz w:val="24"/>
                <w:szCs w:val="24"/>
              </w:rPr>
            </w:pPr>
            <w:r>
              <w:rPr>
                <w:rFonts w:ascii="Times New Roman" w:hAnsi="Times New Roman" w:cs="Times New Roman"/>
                <w:sz w:val="24"/>
                <w:szCs w:val="24"/>
              </w:rPr>
              <w:t>«2»</w:t>
            </w:r>
          </w:p>
        </w:tc>
      </w:tr>
      <w:tr w:rsidR="00BF1B3C" w14:paraId="1C9F3CDB" w14:textId="77777777" w:rsidTr="00BF1B3C">
        <w:tc>
          <w:tcPr>
            <w:tcW w:w="1227" w:type="dxa"/>
            <w:vMerge/>
          </w:tcPr>
          <w:p w14:paraId="3F71C9D3" w14:textId="77777777" w:rsidR="00BF1B3C" w:rsidRPr="00BF1B3C" w:rsidRDefault="00BF1B3C" w:rsidP="00BF1B3C">
            <w:pPr>
              <w:pStyle w:val="a3"/>
              <w:ind w:left="0"/>
              <w:jc w:val="center"/>
              <w:rPr>
                <w:rFonts w:ascii="Times New Roman" w:hAnsi="Times New Roman" w:cs="Times New Roman"/>
                <w:sz w:val="24"/>
                <w:szCs w:val="24"/>
              </w:rPr>
            </w:pPr>
          </w:p>
        </w:tc>
        <w:tc>
          <w:tcPr>
            <w:tcW w:w="1798" w:type="dxa"/>
            <w:vMerge/>
          </w:tcPr>
          <w:p w14:paraId="0B58758E" w14:textId="77777777" w:rsidR="00BF1B3C" w:rsidRPr="00BF1B3C" w:rsidRDefault="00BF1B3C" w:rsidP="00BF1B3C">
            <w:pPr>
              <w:pStyle w:val="a3"/>
              <w:ind w:left="0"/>
              <w:jc w:val="center"/>
              <w:rPr>
                <w:rFonts w:ascii="Times New Roman" w:hAnsi="Times New Roman" w:cs="Times New Roman"/>
                <w:sz w:val="24"/>
                <w:szCs w:val="24"/>
              </w:rPr>
            </w:pPr>
          </w:p>
        </w:tc>
        <w:tc>
          <w:tcPr>
            <w:tcW w:w="1636" w:type="dxa"/>
          </w:tcPr>
          <w:p w14:paraId="5BA28128" w14:textId="77777777" w:rsidR="00BF1B3C" w:rsidRPr="00BF1B3C" w:rsidRDefault="00BF1B3C" w:rsidP="00BF1B3C">
            <w:pPr>
              <w:pStyle w:val="a3"/>
              <w:ind w:left="0"/>
              <w:jc w:val="center"/>
              <w:rPr>
                <w:rFonts w:ascii="Times New Roman" w:hAnsi="Times New Roman" w:cs="Times New Roman"/>
                <w:sz w:val="24"/>
                <w:szCs w:val="24"/>
              </w:rPr>
            </w:pPr>
            <w:r>
              <w:rPr>
                <w:rFonts w:ascii="Times New Roman" w:hAnsi="Times New Roman" w:cs="Times New Roman"/>
                <w:sz w:val="24"/>
                <w:szCs w:val="24"/>
              </w:rPr>
              <w:t>кол-во, %</w:t>
            </w:r>
          </w:p>
        </w:tc>
        <w:tc>
          <w:tcPr>
            <w:tcW w:w="1636" w:type="dxa"/>
          </w:tcPr>
          <w:p w14:paraId="0441BAB2" w14:textId="77777777" w:rsidR="00BF1B3C" w:rsidRPr="00BF1B3C" w:rsidRDefault="00BF1B3C" w:rsidP="00BF1B3C">
            <w:pPr>
              <w:pStyle w:val="a3"/>
              <w:ind w:left="0"/>
              <w:jc w:val="center"/>
              <w:rPr>
                <w:rFonts w:ascii="Times New Roman" w:hAnsi="Times New Roman" w:cs="Times New Roman"/>
                <w:sz w:val="24"/>
                <w:szCs w:val="24"/>
              </w:rPr>
            </w:pPr>
            <w:r>
              <w:rPr>
                <w:rFonts w:ascii="Times New Roman" w:hAnsi="Times New Roman" w:cs="Times New Roman"/>
                <w:sz w:val="24"/>
                <w:szCs w:val="24"/>
              </w:rPr>
              <w:t>кол-во, %</w:t>
            </w:r>
          </w:p>
        </w:tc>
        <w:tc>
          <w:tcPr>
            <w:tcW w:w="1637" w:type="dxa"/>
          </w:tcPr>
          <w:p w14:paraId="68A3E600" w14:textId="77777777" w:rsidR="00BF1B3C" w:rsidRPr="00BF1B3C" w:rsidRDefault="00BF1B3C" w:rsidP="00BF1B3C">
            <w:pPr>
              <w:pStyle w:val="a3"/>
              <w:ind w:left="0"/>
              <w:jc w:val="center"/>
              <w:rPr>
                <w:rFonts w:ascii="Times New Roman" w:hAnsi="Times New Roman" w:cs="Times New Roman"/>
                <w:sz w:val="24"/>
                <w:szCs w:val="24"/>
              </w:rPr>
            </w:pPr>
            <w:r>
              <w:rPr>
                <w:rFonts w:ascii="Times New Roman" w:hAnsi="Times New Roman" w:cs="Times New Roman"/>
                <w:sz w:val="24"/>
                <w:szCs w:val="24"/>
              </w:rPr>
              <w:t>кол-во, %</w:t>
            </w:r>
          </w:p>
        </w:tc>
        <w:tc>
          <w:tcPr>
            <w:tcW w:w="1637" w:type="dxa"/>
          </w:tcPr>
          <w:p w14:paraId="72BB75B3" w14:textId="77777777" w:rsidR="00BF1B3C" w:rsidRPr="00BF1B3C" w:rsidRDefault="00BF1B3C" w:rsidP="00BF1B3C">
            <w:pPr>
              <w:pStyle w:val="a3"/>
              <w:ind w:left="0"/>
              <w:jc w:val="center"/>
              <w:rPr>
                <w:rFonts w:ascii="Times New Roman" w:hAnsi="Times New Roman" w:cs="Times New Roman"/>
                <w:sz w:val="24"/>
                <w:szCs w:val="24"/>
              </w:rPr>
            </w:pPr>
            <w:r>
              <w:rPr>
                <w:rFonts w:ascii="Times New Roman" w:hAnsi="Times New Roman" w:cs="Times New Roman"/>
                <w:sz w:val="24"/>
                <w:szCs w:val="24"/>
              </w:rPr>
              <w:t>кол-во, %</w:t>
            </w:r>
          </w:p>
        </w:tc>
      </w:tr>
      <w:tr w:rsidR="00BF1B3C" w14:paraId="6E7A4B64" w14:textId="77777777" w:rsidTr="00BF1B3C">
        <w:tc>
          <w:tcPr>
            <w:tcW w:w="1227" w:type="dxa"/>
          </w:tcPr>
          <w:p w14:paraId="23EE5588" w14:textId="77777777" w:rsidR="00BF1B3C" w:rsidRPr="00BF1B3C" w:rsidRDefault="00BF1B3C" w:rsidP="00BF1B3C">
            <w:pPr>
              <w:pStyle w:val="a3"/>
              <w:ind w:left="0"/>
              <w:jc w:val="center"/>
              <w:rPr>
                <w:rFonts w:ascii="Times New Roman" w:hAnsi="Times New Roman" w:cs="Times New Roman"/>
                <w:sz w:val="24"/>
                <w:szCs w:val="24"/>
              </w:rPr>
            </w:pPr>
          </w:p>
        </w:tc>
        <w:tc>
          <w:tcPr>
            <w:tcW w:w="1798" w:type="dxa"/>
          </w:tcPr>
          <w:p w14:paraId="0954102F" w14:textId="77777777" w:rsidR="00BF1B3C" w:rsidRPr="00BF1B3C" w:rsidRDefault="00BF1B3C" w:rsidP="00BF1B3C">
            <w:pPr>
              <w:pStyle w:val="a3"/>
              <w:ind w:left="0"/>
              <w:jc w:val="center"/>
              <w:rPr>
                <w:rFonts w:ascii="Times New Roman" w:hAnsi="Times New Roman" w:cs="Times New Roman"/>
                <w:sz w:val="24"/>
                <w:szCs w:val="24"/>
              </w:rPr>
            </w:pPr>
          </w:p>
        </w:tc>
        <w:tc>
          <w:tcPr>
            <w:tcW w:w="1636" w:type="dxa"/>
          </w:tcPr>
          <w:p w14:paraId="78FDA360" w14:textId="77777777" w:rsidR="00BF1B3C" w:rsidRDefault="00BF1B3C" w:rsidP="00BF1B3C">
            <w:pPr>
              <w:pStyle w:val="a3"/>
              <w:ind w:left="0"/>
              <w:jc w:val="center"/>
              <w:rPr>
                <w:rFonts w:ascii="Times New Roman" w:hAnsi="Times New Roman" w:cs="Times New Roman"/>
                <w:sz w:val="24"/>
                <w:szCs w:val="24"/>
              </w:rPr>
            </w:pPr>
          </w:p>
        </w:tc>
        <w:tc>
          <w:tcPr>
            <w:tcW w:w="1636" w:type="dxa"/>
          </w:tcPr>
          <w:p w14:paraId="3571A4F1" w14:textId="77777777" w:rsidR="00BF1B3C" w:rsidRDefault="00BF1B3C" w:rsidP="00BF1B3C">
            <w:pPr>
              <w:pStyle w:val="a3"/>
              <w:ind w:left="0"/>
              <w:jc w:val="center"/>
              <w:rPr>
                <w:rFonts w:ascii="Times New Roman" w:hAnsi="Times New Roman" w:cs="Times New Roman"/>
                <w:sz w:val="24"/>
                <w:szCs w:val="24"/>
              </w:rPr>
            </w:pPr>
          </w:p>
        </w:tc>
        <w:tc>
          <w:tcPr>
            <w:tcW w:w="1637" w:type="dxa"/>
          </w:tcPr>
          <w:p w14:paraId="63D1902F" w14:textId="77777777" w:rsidR="00BF1B3C" w:rsidRDefault="00BF1B3C" w:rsidP="00BF1B3C">
            <w:pPr>
              <w:pStyle w:val="a3"/>
              <w:ind w:left="0"/>
              <w:jc w:val="center"/>
              <w:rPr>
                <w:rFonts w:ascii="Times New Roman" w:hAnsi="Times New Roman" w:cs="Times New Roman"/>
                <w:sz w:val="24"/>
                <w:szCs w:val="24"/>
              </w:rPr>
            </w:pPr>
          </w:p>
        </w:tc>
        <w:tc>
          <w:tcPr>
            <w:tcW w:w="1637" w:type="dxa"/>
          </w:tcPr>
          <w:p w14:paraId="799544B8" w14:textId="77777777" w:rsidR="00BF1B3C" w:rsidRDefault="00BF1B3C" w:rsidP="00BF1B3C">
            <w:pPr>
              <w:pStyle w:val="a3"/>
              <w:ind w:left="0"/>
              <w:jc w:val="center"/>
              <w:rPr>
                <w:rFonts w:ascii="Times New Roman" w:hAnsi="Times New Roman" w:cs="Times New Roman"/>
                <w:sz w:val="24"/>
                <w:szCs w:val="24"/>
              </w:rPr>
            </w:pPr>
          </w:p>
        </w:tc>
      </w:tr>
    </w:tbl>
    <w:p w14:paraId="64AB219A" w14:textId="77777777" w:rsidR="00BF1B3C" w:rsidRDefault="00BF1B3C" w:rsidP="00BF1B3C">
      <w:pPr>
        <w:pStyle w:val="a3"/>
        <w:spacing w:after="0" w:line="240" w:lineRule="auto"/>
        <w:ind w:left="0" w:firstLine="708"/>
        <w:jc w:val="both"/>
        <w:rPr>
          <w:rFonts w:ascii="Times New Roman" w:hAnsi="Times New Roman" w:cs="Times New Roman"/>
          <w:sz w:val="28"/>
          <w:szCs w:val="28"/>
        </w:rPr>
      </w:pPr>
    </w:p>
    <w:p w14:paraId="14350EE7" w14:textId="77777777" w:rsidR="00FA51D5" w:rsidRDefault="009233D0" w:rsidP="00BF1B3C">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Анализ результатов образовательного процесса за 3-5 лет (промежуток после последнего изучения состояния преподавания предмета</w:t>
      </w:r>
      <w:r w:rsidR="00BF1B3C">
        <w:rPr>
          <w:rFonts w:ascii="Times New Roman" w:hAnsi="Times New Roman" w:cs="Times New Roman"/>
          <w:sz w:val="28"/>
          <w:szCs w:val="28"/>
        </w:rPr>
        <w:t>) показал положительную (отрицательную) динамику уровня достижения учащимися планируемых предметных результатов образовательных программ. Или динамика отсутствует (показатели стабильно высокие, средние, низкие).</w:t>
      </w:r>
    </w:p>
    <w:p w14:paraId="5289745B" w14:textId="77777777" w:rsidR="00FA51D5" w:rsidRDefault="00FA51D5" w:rsidP="00BF1B3C">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lastRenderedPageBreak/>
        <w:t>Аналогичным образом представляются результаты административных контрольных работ (срезов знаний, тестирования и т.д.), проведенных в период изучения состояния преподавания учебного предмета. По итогам контрольных работ проводится поэлементный анализ, выявляются типичные ошибки. Результаты административных контрольных работ необходимо сравнить с какими-либо результатами предыдущего оценивания (плановая контрольная работа, оценивание за четверть), сделать выводы об объективности оценивания.</w:t>
      </w:r>
    </w:p>
    <w:p w14:paraId="7E41A8FD" w14:textId="77777777" w:rsidR="00BF1B3C" w:rsidRDefault="00FA51D5" w:rsidP="00BF1B3C">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Анализ результатов административных контрольных работ подтверждает (не подтверждает) результаты предыдущего оценивания (указать), что свидетельствует о его объективности (не объективности). </w:t>
      </w:r>
      <w:r w:rsidR="00BF1B3C">
        <w:rPr>
          <w:rFonts w:ascii="Times New Roman" w:hAnsi="Times New Roman" w:cs="Times New Roman"/>
          <w:sz w:val="28"/>
          <w:szCs w:val="28"/>
        </w:rPr>
        <w:t xml:space="preserve"> </w:t>
      </w:r>
    </w:p>
    <w:p w14:paraId="37FCDB43" w14:textId="77777777" w:rsidR="009233D0" w:rsidRDefault="00BF1B3C" w:rsidP="00BF1B3C">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Причины подобных результатов заключаются в следующем:</w:t>
      </w:r>
    </w:p>
    <w:p w14:paraId="7A745BCC" w14:textId="77777777" w:rsidR="00BF1B3C" w:rsidRDefault="00BF1B3C" w:rsidP="00BF1B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405F5">
        <w:rPr>
          <w:rFonts w:ascii="Times New Roman" w:hAnsi="Times New Roman" w:cs="Times New Roman"/>
          <w:sz w:val="28"/>
          <w:szCs w:val="28"/>
        </w:rPr>
        <w:tab/>
      </w:r>
      <w:r>
        <w:rPr>
          <w:rFonts w:ascii="Times New Roman" w:hAnsi="Times New Roman" w:cs="Times New Roman"/>
          <w:sz w:val="28"/>
          <w:szCs w:val="28"/>
        </w:rPr>
        <w:t>внедрение (использование) в образовательном процессе эффективных педагогических технологий, форм, методов, средств обучения (или не использование таковых);</w:t>
      </w:r>
    </w:p>
    <w:p w14:paraId="5CF2A5BB" w14:textId="77777777" w:rsidR="00BF1B3C" w:rsidRDefault="00BF1B3C" w:rsidP="00BF1B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405F5">
        <w:rPr>
          <w:rFonts w:ascii="Times New Roman" w:hAnsi="Times New Roman" w:cs="Times New Roman"/>
          <w:sz w:val="28"/>
          <w:szCs w:val="28"/>
        </w:rPr>
        <w:tab/>
      </w:r>
      <w:r>
        <w:rPr>
          <w:rFonts w:ascii="Times New Roman" w:hAnsi="Times New Roman" w:cs="Times New Roman"/>
          <w:sz w:val="28"/>
          <w:szCs w:val="28"/>
        </w:rPr>
        <w:t>высокая (низкая) эффективность (результативность) проведенных уроков</w:t>
      </w:r>
      <w:r w:rsidR="007405F5">
        <w:rPr>
          <w:rFonts w:ascii="Times New Roman" w:hAnsi="Times New Roman" w:cs="Times New Roman"/>
          <w:sz w:val="28"/>
          <w:szCs w:val="28"/>
        </w:rPr>
        <w:t>;</w:t>
      </w:r>
    </w:p>
    <w:p w14:paraId="63CCE441" w14:textId="77777777" w:rsidR="007405F5" w:rsidRDefault="007405F5" w:rsidP="00BF1B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владение на высоком (среднем, низком) уровне методикой преподавания учебного предмета;</w:t>
      </w:r>
    </w:p>
    <w:p w14:paraId="465D6BFA" w14:textId="77777777" w:rsidR="007405F5" w:rsidRDefault="007405F5" w:rsidP="00BF1B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высокий (средний, низкий) уровень функциональной грамотности педагога;</w:t>
      </w:r>
    </w:p>
    <w:p w14:paraId="090431E9" w14:textId="77777777" w:rsidR="007405F5" w:rsidRDefault="007405F5" w:rsidP="00BF1B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достаточная (недостаточная) оснащенность учебного кабинета необходимым оборудованием для реализации практической части программы и практической направленности предмета в целом;</w:t>
      </w:r>
    </w:p>
    <w:p w14:paraId="00FB7431" w14:textId="77777777" w:rsidR="007405F5" w:rsidRDefault="007405F5" w:rsidP="00BF1B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объективное (не объективное) оценивание результатов освоения образовательных программ на уроках, при проведении контрольных, практических (лабораторных) работ и т.д.</w:t>
      </w:r>
    </w:p>
    <w:p w14:paraId="49A52649" w14:textId="77777777" w:rsidR="00BF1B3C" w:rsidRPr="007405F5" w:rsidRDefault="00BF1B3C" w:rsidP="007405F5">
      <w:pPr>
        <w:spacing w:after="0" w:line="240" w:lineRule="auto"/>
        <w:jc w:val="both"/>
        <w:rPr>
          <w:rFonts w:ascii="Times New Roman" w:hAnsi="Times New Roman" w:cs="Times New Roman"/>
          <w:sz w:val="28"/>
          <w:szCs w:val="28"/>
        </w:rPr>
      </w:pPr>
    </w:p>
    <w:p w14:paraId="5FBA97FC" w14:textId="77777777" w:rsidR="003F0083" w:rsidRPr="006D4314" w:rsidRDefault="003F0083" w:rsidP="003F0083">
      <w:pPr>
        <w:pStyle w:val="a3"/>
        <w:numPr>
          <w:ilvl w:val="1"/>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Результативность участия учащихся во Всероссийской олимпиаде школьников, различных предметных конкурсах.</w:t>
      </w:r>
    </w:p>
    <w:p w14:paraId="14657F35" w14:textId="77777777" w:rsidR="00413B19" w:rsidRDefault="004D0D12" w:rsidP="004D0D12">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В течение ___ лет учащиеся школы принимают (не принимают) участие во Всероссийской олимпиаде школьников по предмету. Результаты участия в муниципальном, региональном, заключительном этапах предметной олимпиады (количество призеров и победителей).</w:t>
      </w:r>
    </w:p>
    <w:p w14:paraId="14CDD3DF" w14:textId="77777777" w:rsidR="004D0D12" w:rsidRDefault="004D0D12" w:rsidP="004D0D12">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Высокие результаты свидетельствуют о систематической, целенаправленной, эффективной работе педагога (педагогов с указанием ФИО) по выявлению, поддержке и развитию учащихся, проявляющих интерес к изучаемому предмету.</w:t>
      </w:r>
    </w:p>
    <w:p w14:paraId="3745CDA8" w14:textId="77777777" w:rsidR="004D0D12" w:rsidRDefault="004D0D12" w:rsidP="004D0D12">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Низкие результаты свидетельствуют об отсутствии работы (недостаточной работе, бессистемной работе)</w:t>
      </w:r>
      <w:r w:rsidR="004671C7">
        <w:rPr>
          <w:rFonts w:ascii="Times New Roman" w:hAnsi="Times New Roman" w:cs="Times New Roman"/>
          <w:sz w:val="28"/>
          <w:szCs w:val="28"/>
        </w:rPr>
        <w:t xml:space="preserve"> по выявлению, поддержке и развитию учащихся, проявляющих интерес к изучаемому предмету.</w:t>
      </w:r>
    </w:p>
    <w:p w14:paraId="0BEF6FFD" w14:textId="77777777" w:rsidR="004671C7" w:rsidRDefault="004671C7" w:rsidP="004D0D12">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Аналогично анализируются результаты участия в различных соревнованиях, конкурсах, турнирах и т.д.</w:t>
      </w:r>
    </w:p>
    <w:p w14:paraId="7BA7FB19" w14:textId="77777777" w:rsidR="004671C7" w:rsidRDefault="004671C7" w:rsidP="004D0D12">
      <w:pPr>
        <w:pStyle w:val="a3"/>
        <w:spacing w:after="0" w:line="240" w:lineRule="auto"/>
        <w:ind w:left="0" w:firstLine="708"/>
        <w:jc w:val="both"/>
        <w:rPr>
          <w:rFonts w:ascii="Times New Roman" w:hAnsi="Times New Roman" w:cs="Times New Roman"/>
          <w:sz w:val="28"/>
          <w:szCs w:val="28"/>
        </w:rPr>
      </w:pPr>
    </w:p>
    <w:p w14:paraId="7658E524" w14:textId="77777777" w:rsidR="00413B19" w:rsidRPr="00413B19" w:rsidRDefault="00413B19" w:rsidP="00F43689">
      <w:pPr>
        <w:pStyle w:val="a3"/>
        <w:numPr>
          <w:ilvl w:val="0"/>
          <w:numId w:val="1"/>
        </w:numPr>
        <w:spacing w:after="0" w:line="240" w:lineRule="auto"/>
        <w:ind w:left="0" w:firstLine="0"/>
        <w:jc w:val="both"/>
        <w:rPr>
          <w:rFonts w:ascii="Times New Roman" w:hAnsi="Times New Roman" w:cs="Times New Roman"/>
          <w:b/>
          <w:sz w:val="28"/>
          <w:szCs w:val="28"/>
        </w:rPr>
      </w:pPr>
      <w:r>
        <w:rPr>
          <w:rFonts w:ascii="Times New Roman" w:hAnsi="Times New Roman" w:cs="Times New Roman"/>
          <w:b/>
          <w:sz w:val="28"/>
          <w:szCs w:val="28"/>
        </w:rPr>
        <w:lastRenderedPageBreak/>
        <w:t>Информационно-методическое сопровождение преподавания учебных предметов.</w:t>
      </w:r>
    </w:p>
    <w:p w14:paraId="4B5B880B" w14:textId="77777777" w:rsidR="00F43689" w:rsidRPr="007405F5" w:rsidRDefault="00F43689" w:rsidP="007405F5">
      <w:pPr>
        <w:pStyle w:val="a3"/>
        <w:numPr>
          <w:ilvl w:val="1"/>
          <w:numId w:val="1"/>
        </w:numPr>
        <w:spacing w:after="0" w:line="240" w:lineRule="auto"/>
        <w:ind w:left="0" w:firstLine="0"/>
        <w:jc w:val="both"/>
        <w:rPr>
          <w:rFonts w:ascii="Times New Roman" w:hAnsi="Times New Roman" w:cs="Times New Roman"/>
          <w:sz w:val="28"/>
          <w:szCs w:val="28"/>
        </w:rPr>
      </w:pPr>
      <w:r w:rsidRPr="007405F5">
        <w:rPr>
          <w:rFonts w:ascii="Times New Roman" w:hAnsi="Times New Roman" w:cs="Times New Roman"/>
          <w:sz w:val="28"/>
          <w:szCs w:val="28"/>
        </w:rPr>
        <w:t>Организация работы школьного методического объединения (планирование работы, протоколы заседаний).</w:t>
      </w:r>
    </w:p>
    <w:p w14:paraId="117EF27A" w14:textId="7D7C21C5" w:rsidR="00255045" w:rsidRDefault="009F78C7" w:rsidP="009F78C7">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В школе функционирует методической объединение учителей естественнонаучного цикла (руководитель ФИО). Методическое объединение работает над проблемой «Формирование функциональной грамотности учащихся в процессе преподавания естественнонаучного цикла предметов», которая направлена (не направлена, частично отражает) на реализацию общей методической проблемы школы.</w:t>
      </w:r>
    </w:p>
    <w:p w14:paraId="1E288312" w14:textId="0B3B197F" w:rsidR="009F78C7" w:rsidRDefault="009F78C7" w:rsidP="009F78C7">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План работы методического объединения включает вопросы, направленные на изучение нормативных правовых актов, инструктивно-методических и др. документов</w:t>
      </w:r>
      <w:r w:rsidR="001179AB">
        <w:rPr>
          <w:rFonts w:ascii="Times New Roman" w:hAnsi="Times New Roman" w:cs="Times New Roman"/>
          <w:sz w:val="28"/>
          <w:szCs w:val="28"/>
        </w:rPr>
        <w:t>, методическое сопровождение образовательного процесса, внедрение эффективных технологий и методик преподавания учебных предметов, выявление и использование в работе передового педагогического опыта, обмен опытом работы между педагогами, мониторинг уровня достижения планируемых результатов образовательных программ, организацию работы по подготовке учащихся к участию в предметных олимпиада</w:t>
      </w:r>
      <w:r w:rsidR="00323568">
        <w:rPr>
          <w:rFonts w:ascii="Times New Roman" w:hAnsi="Times New Roman" w:cs="Times New Roman"/>
          <w:sz w:val="28"/>
          <w:szCs w:val="28"/>
        </w:rPr>
        <w:t>х</w:t>
      </w:r>
      <w:r w:rsidR="001179AB">
        <w:rPr>
          <w:rFonts w:ascii="Times New Roman" w:hAnsi="Times New Roman" w:cs="Times New Roman"/>
          <w:sz w:val="28"/>
          <w:szCs w:val="28"/>
        </w:rPr>
        <w:t>, конкурсах, турнирах и др., уделяется внимание осуществлению аналитической деятельности.</w:t>
      </w:r>
    </w:p>
    <w:p w14:paraId="5A1CDBC6" w14:textId="38D304C4" w:rsidR="001179AB" w:rsidRDefault="001179AB" w:rsidP="009F78C7">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Анализ выполнения плана работы, протоколов заседаний свидетельствует о реализации поставленных задач в полном (не полном) объеме (или частично). </w:t>
      </w:r>
    </w:p>
    <w:p w14:paraId="4022BDF0" w14:textId="2A7A856B" w:rsidR="001179AB" w:rsidRDefault="001179AB" w:rsidP="009F78C7">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Далее проводится анализ каждого направления деятельности с указанием выявленных недостатков.</w:t>
      </w:r>
    </w:p>
    <w:p w14:paraId="395D142B" w14:textId="605499D4" w:rsidR="001179AB" w:rsidRDefault="001179AB" w:rsidP="009F78C7">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Недостаточно организована работа по </w:t>
      </w:r>
      <w:r>
        <w:rPr>
          <w:rFonts w:ascii="Times New Roman" w:hAnsi="Times New Roman" w:cs="Times New Roman"/>
          <w:sz w:val="28"/>
          <w:szCs w:val="28"/>
        </w:rPr>
        <w:t>подготовке учащихся к участию в предметных олимпиада</w:t>
      </w:r>
      <w:r w:rsidR="00323568">
        <w:rPr>
          <w:rFonts w:ascii="Times New Roman" w:hAnsi="Times New Roman" w:cs="Times New Roman"/>
          <w:sz w:val="28"/>
          <w:szCs w:val="28"/>
        </w:rPr>
        <w:t>х</w:t>
      </w:r>
      <w:r>
        <w:rPr>
          <w:rFonts w:ascii="Times New Roman" w:hAnsi="Times New Roman" w:cs="Times New Roman"/>
          <w:sz w:val="28"/>
          <w:szCs w:val="28"/>
        </w:rPr>
        <w:t>,</w:t>
      </w:r>
      <w:r w:rsidR="00323568">
        <w:rPr>
          <w:rFonts w:ascii="Times New Roman" w:hAnsi="Times New Roman" w:cs="Times New Roman"/>
          <w:sz w:val="28"/>
          <w:szCs w:val="28"/>
        </w:rPr>
        <w:t xml:space="preserve"> о чем свидетельствуют низкие результаты участия в муниципальном этапе в течение 3-5 лет.</w:t>
      </w:r>
    </w:p>
    <w:p w14:paraId="289E44B7" w14:textId="296C1C20" w:rsidR="00323568" w:rsidRDefault="00323568" w:rsidP="009F78C7">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Недостаточно осуществляется аналитическая деятельность: на заседаниях не анализируются результаты обучения по итогам четвертей и учебного года. В протоколах отсутствуют решения, направленные на повышение качества образования, в то время как уровень достижения предметных результатов по физике остается низким (20% учащихся </w:t>
      </w:r>
      <w:r w:rsidR="00C04140">
        <w:rPr>
          <w:rFonts w:ascii="Times New Roman" w:hAnsi="Times New Roman" w:cs="Times New Roman"/>
          <w:sz w:val="28"/>
          <w:szCs w:val="28"/>
        </w:rPr>
        <w:t xml:space="preserve">7-11 классов </w:t>
      </w:r>
      <w:r>
        <w:rPr>
          <w:rFonts w:ascii="Times New Roman" w:hAnsi="Times New Roman" w:cs="Times New Roman"/>
          <w:sz w:val="28"/>
          <w:szCs w:val="28"/>
        </w:rPr>
        <w:t>имеют отметки «5» и «4» по итогам 2022/2023 учебного года).</w:t>
      </w:r>
    </w:p>
    <w:p w14:paraId="2EE96BFF" w14:textId="27F75EBB" w:rsidR="00323568" w:rsidRDefault="00323568" w:rsidP="009F78C7">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И т.д.</w:t>
      </w:r>
    </w:p>
    <w:p w14:paraId="069C0D7C" w14:textId="77777777" w:rsidR="001179AB" w:rsidRPr="00323568" w:rsidRDefault="001179AB" w:rsidP="00323568">
      <w:pPr>
        <w:spacing w:after="0" w:line="240" w:lineRule="auto"/>
        <w:jc w:val="both"/>
        <w:rPr>
          <w:rFonts w:ascii="Times New Roman" w:hAnsi="Times New Roman" w:cs="Times New Roman"/>
          <w:sz w:val="28"/>
          <w:szCs w:val="28"/>
        </w:rPr>
      </w:pPr>
    </w:p>
    <w:p w14:paraId="4E28FC0D" w14:textId="6C3F23DE" w:rsidR="00255045" w:rsidRDefault="00255045" w:rsidP="00255045">
      <w:pPr>
        <w:pStyle w:val="a3"/>
        <w:numPr>
          <w:ilvl w:val="0"/>
          <w:numId w:val="1"/>
        </w:numPr>
        <w:spacing w:after="0" w:line="240" w:lineRule="auto"/>
        <w:ind w:left="0" w:firstLine="0"/>
        <w:jc w:val="both"/>
        <w:rPr>
          <w:rFonts w:ascii="Times New Roman" w:hAnsi="Times New Roman" w:cs="Times New Roman"/>
          <w:b/>
          <w:sz w:val="28"/>
          <w:szCs w:val="28"/>
        </w:rPr>
      </w:pPr>
      <w:r>
        <w:rPr>
          <w:rFonts w:ascii="Times New Roman" w:hAnsi="Times New Roman" w:cs="Times New Roman"/>
          <w:b/>
          <w:sz w:val="28"/>
          <w:szCs w:val="28"/>
        </w:rPr>
        <w:t>Внеклассная работа и внеурочная деятельность по предмету.</w:t>
      </w:r>
    </w:p>
    <w:p w14:paraId="4D4FF7A7" w14:textId="2EE1AFFA" w:rsidR="00323568" w:rsidRDefault="00C15552" w:rsidP="00C15552">
      <w:pPr>
        <w:pStyle w:val="a3"/>
        <w:spacing w:after="0" w:line="240" w:lineRule="auto"/>
        <w:ind w:left="0" w:firstLine="708"/>
        <w:jc w:val="both"/>
        <w:rPr>
          <w:rFonts w:ascii="Times New Roman" w:hAnsi="Times New Roman" w:cs="Times New Roman"/>
          <w:bCs/>
          <w:sz w:val="28"/>
          <w:szCs w:val="28"/>
        </w:rPr>
      </w:pPr>
      <w:r>
        <w:rPr>
          <w:rFonts w:ascii="Times New Roman" w:hAnsi="Times New Roman" w:cs="Times New Roman"/>
          <w:bCs/>
          <w:sz w:val="28"/>
          <w:szCs w:val="28"/>
        </w:rPr>
        <w:t>Внеклассная работа по предмету реализуется путем обучения учащихся по дополнительным общеобразовательным программам (указать наименование программ и количество обучающихся). Результатом реализации указанных программ является повышение интереса учащихся к изучаемым предметам, повышение уровня достижения планируемых результатов освоения образовательных программ.</w:t>
      </w:r>
    </w:p>
    <w:p w14:paraId="2328E742" w14:textId="3ACBAC66" w:rsidR="00C15552" w:rsidRDefault="00C15552" w:rsidP="00C15552">
      <w:pPr>
        <w:pStyle w:val="a3"/>
        <w:spacing w:after="0" w:line="240" w:lineRule="auto"/>
        <w:ind w:left="0" w:firstLine="708"/>
        <w:jc w:val="both"/>
        <w:rPr>
          <w:rFonts w:ascii="Times New Roman" w:hAnsi="Times New Roman" w:cs="Times New Roman"/>
          <w:bCs/>
          <w:sz w:val="28"/>
          <w:szCs w:val="28"/>
        </w:rPr>
      </w:pPr>
      <w:r>
        <w:rPr>
          <w:rFonts w:ascii="Times New Roman" w:hAnsi="Times New Roman" w:cs="Times New Roman"/>
          <w:bCs/>
          <w:sz w:val="28"/>
          <w:szCs w:val="28"/>
        </w:rPr>
        <w:t xml:space="preserve">Внеурочная деятельность осуществляется путем изучения курсов (указать название, классы, количество учащихся). Аналогичным образом </w:t>
      </w:r>
      <w:r>
        <w:rPr>
          <w:rFonts w:ascii="Times New Roman" w:hAnsi="Times New Roman" w:cs="Times New Roman"/>
          <w:bCs/>
          <w:sz w:val="28"/>
          <w:szCs w:val="28"/>
        </w:rPr>
        <w:lastRenderedPageBreak/>
        <w:t>необходимо отразить эффективность внеурочной деятельности: повышение уровня учебных достижений, повышение результативности участия в олимпиадах и конкурсах, высокие результаты ГИА и т.д.</w:t>
      </w:r>
    </w:p>
    <w:p w14:paraId="5122EFC2" w14:textId="77777777" w:rsidR="00C15552" w:rsidRDefault="00C15552" w:rsidP="00C15552">
      <w:pPr>
        <w:spacing w:after="0" w:line="240" w:lineRule="auto"/>
        <w:jc w:val="both"/>
        <w:rPr>
          <w:rFonts w:ascii="Times New Roman" w:hAnsi="Times New Roman" w:cs="Times New Roman"/>
          <w:sz w:val="28"/>
          <w:szCs w:val="28"/>
        </w:rPr>
      </w:pPr>
    </w:p>
    <w:p w14:paraId="046FF2A3" w14:textId="19E75FAD" w:rsidR="00C15552" w:rsidRDefault="00C04140" w:rsidP="00C0414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Вывод: на основании вышеизложенного с</w:t>
      </w:r>
      <w:r w:rsidR="00C15552" w:rsidRPr="00C15552">
        <w:rPr>
          <w:rFonts w:ascii="Times New Roman" w:hAnsi="Times New Roman" w:cs="Times New Roman"/>
          <w:sz w:val="28"/>
          <w:szCs w:val="28"/>
        </w:rPr>
        <w:t>читать состояние преподавания учебн</w:t>
      </w:r>
      <w:r>
        <w:rPr>
          <w:rFonts w:ascii="Times New Roman" w:hAnsi="Times New Roman" w:cs="Times New Roman"/>
          <w:sz w:val="28"/>
          <w:szCs w:val="28"/>
        </w:rPr>
        <w:t>ого</w:t>
      </w:r>
      <w:r w:rsidR="00C15552" w:rsidRPr="00C15552">
        <w:rPr>
          <w:rFonts w:ascii="Times New Roman" w:hAnsi="Times New Roman" w:cs="Times New Roman"/>
          <w:sz w:val="28"/>
          <w:szCs w:val="28"/>
        </w:rPr>
        <w:t xml:space="preserve"> предмет</w:t>
      </w:r>
      <w:r>
        <w:rPr>
          <w:rFonts w:ascii="Times New Roman" w:hAnsi="Times New Roman" w:cs="Times New Roman"/>
          <w:sz w:val="28"/>
          <w:szCs w:val="28"/>
        </w:rPr>
        <w:t>а</w:t>
      </w:r>
      <w:r w:rsidR="00C15552" w:rsidRPr="00C15552">
        <w:rPr>
          <w:rFonts w:ascii="Times New Roman" w:hAnsi="Times New Roman" w:cs="Times New Roman"/>
          <w:sz w:val="28"/>
          <w:szCs w:val="28"/>
        </w:rPr>
        <w:t xml:space="preserve"> «Физика» на среднем уровне.</w:t>
      </w:r>
    </w:p>
    <w:p w14:paraId="5C4E1F93" w14:textId="77777777" w:rsidR="001344DA" w:rsidRDefault="001344DA" w:rsidP="00C04140">
      <w:pPr>
        <w:spacing w:after="0" w:line="240" w:lineRule="auto"/>
        <w:ind w:firstLine="708"/>
        <w:jc w:val="both"/>
        <w:rPr>
          <w:rFonts w:ascii="Times New Roman" w:hAnsi="Times New Roman" w:cs="Times New Roman"/>
          <w:sz w:val="28"/>
          <w:szCs w:val="28"/>
        </w:rPr>
      </w:pPr>
    </w:p>
    <w:p w14:paraId="4958232C" w14:textId="61A9BF02" w:rsidR="00C04140" w:rsidRPr="00C04140" w:rsidRDefault="00C04140" w:rsidP="00C0414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РЕКОМЕНДАЦИИ:</w:t>
      </w:r>
    </w:p>
    <w:p w14:paraId="55BC0E23" w14:textId="37427080" w:rsidR="00C15552" w:rsidRPr="00592B63" w:rsidRDefault="00C15552" w:rsidP="00C04140">
      <w:pPr>
        <w:pStyle w:val="a3"/>
        <w:numPr>
          <w:ilvl w:val="0"/>
          <w:numId w:val="2"/>
        </w:numPr>
        <w:spacing w:after="0" w:line="240" w:lineRule="auto"/>
        <w:ind w:left="0" w:firstLine="0"/>
        <w:jc w:val="both"/>
        <w:rPr>
          <w:rFonts w:ascii="Times New Roman" w:hAnsi="Times New Roman" w:cs="Times New Roman"/>
          <w:sz w:val="28"/>
          <w:szCs w:val="28"/>
        </w:rPr>
      </w:pPr>
      <w:r w:rsidRPr="00592B63">
        <w:rPr>
          <w:rFonts w:ascii="Times New Roman" w:hAnsi="Times New Roman" w:cs="Times New Roman"/>
          <w:sz w:val="28"/>
          <w:szCs w:val="28"/>
        </w:rPr>
        <w:t>Учител</w:t>
      </w:r>
      <w:r w:rsidR="00C04140">
        <w:rPr>
          <w:rFonts w:ascii="Times New Roman" w:hAnsi="Times New Roman" w:cs="Times New Roman"/>
          <w:sz w:val="28"/>
          <w:szCs w:val="28"/>
        </w:rPr>
        <w:t>ю</w:t>
      </w:r>
      <w:r w:rsidRPr="00592B63">
        <w:rPr>
          <w:rFonts w:ascii="Times New Roman" w:hAnsi="Times New Roman" w:cs="Times New Roman"/>
          <w:sz w:val="28"/>
          <w:szCs w:val="28"/>
        </w:rPr>
        <w:t xml:space="preserve"> Петровой И.М.:</w:t>
      </w:r>
    </w:p>
    <w:p w14:paraId="2164BE3C" w14:textId="7073B5C3" w:rsidR="00E435B1" w:rsidRDefault="00E435B1" w:rsidP="00C04140">
      <w:pPr>
        <w:pStyle w:val="a3"/>
        <w:numPr>
          <w:ilvl w:val="1"/>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До 01.12.2023 проанализировать оснащение кабинета физики необходимым оборудованием в</w:t>
      </w:r>
      <w:r>
        <w:rPr>
          <w:rFonts w:ascii="Times New Roman" w:hAnsi="Times New Roman" w:cs="Times New Roman"/>
          <w:sz w:val="28"/>
          <w:szCs w:val="28"/>
        </w:rPr>
        <w:t xml:space="preserve"> соответствии с п</w:t>
      </w:r>
      <w:r w:rsidRPr="006F72A2">
        <w:rPr>
          <w:rFonts w:ascii="Times New Roman" w:hAnsi="Times New Roman" w:cs="Times New Roman"/>
          <w:sz w:val="28"/>
          <w:szCs w:val="28"/>
        </w:rPr>
        <w:t>риказ</w:t>
      </w:r>
      <w:r>
        <w:rPr>
          <w:rFonts w:ascii="Times New Roman" w:hAnsi="Times New Roman" w:cs="Times New Roman"/>
          <w:sz w:val="28"/>
          <w:szCs w:val="28"/>
        </w:rPr>
        <w:t>ом</w:t>
      </w:r>
      <w:r w:rsidRPr="006F72A2">
        <w:rPr>
          <w:rFonts w:ascii="Times New Roman" w:hAnsi="Times New Roman" w:cs="Times New Roman"/>
          <w:sz w:val="28"/>
          <w:szCs w:val="28"/>
        </w:rPr>
        <w:t xml:space="preserve"> Мин</w:t>
      </w:r>
      <w:r>
        <w:rPr>
          <w:rFonts w:ascii="Times New Roman" w:hAnsi="Times New Roman" w:cs="Times New Roman"/>
          <w:sz w:val="28"/>
          <w:szCs w:val="28"/>
        </w:rPr>
        <w:t>истерства просвещения Российской Федерации от 06.09.2022 №</w:t>
      </w:r>
      <w:r w:rsidRPr="006F72A2">
        <w:rPr>
          <w:rFonts w:ascii="Times New Roman" w:hAnsi="Times New Roman" w:cs="Times New Roman"/>
          <w:sz w:val="28"/>
          <w:szCs w:val="28"/>
        </w:rPr>
        <w:t xml:space="preserve"> 804</w:t>
      </w:r>
      <w:r>
        <w:rPr>
          <w:rFonts w:ascii="Times New Roman" w:hAnsi="Times New Roman" w:cs="Times New Roman"/>
          <w:sz w:val="28"/>
          <w:szCs w:val="28"/>
        </w:rPr>
        <w:t xml:space="preserve"> «</w:t>
      </w:r>
      <w:r w:rsidRPr="006F72A2">
        <w:rPr>
          <w:rFonts w:ascii="Times New Roman" w:hAnsi="Times New Roman" w:cs="Times New Roman"/>
          <w:sz w:val="28"/>
          <w:szCs w:val="28"/>
        </w:rPr>
        <w:t>Об утверждении перечня средств обучения и воспитания, соответствующи</w:t>
      </w:r>
      <w:r>
        <w:rPr>
          <w:rFonts w:ascii="Times New Roman" w:hAnsi="Times New Roman" w:cs="Times New Roman"/>
          <w:sz w:val="28"/>
          <w:szCs w:val="28"/>
        </w:rPr>
        <w:t>х современным условиям обучения…»</w:t>
      </w:r>
      <w:r>
        <w:rPr>
          <w:rFonts w:ascii="Times New Roman" w:hAnsi="Times New Roman" w:cs="Times New Roman"/>
          <w:sz w:val="28"/>
          <w:szCs w:val="28"/>
        </w:rPr>
        <w:t>.</w:t>
      </w:r>
    </w:p>
    <w:p w14:paraId="2210E524" w14:textId="618B3CB4" w:rsidR="00E435B1" w:rsidRDefault="00E435B1" w:rsidP="00C04140">
      <w:pPr>
        <w:pStyle w:val="a3"/>
        <w:numPr>
          <w:ilvl w:val="1"/>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До </w:t>
      </w:r>
      <w:r w:rsidR="00235DE5">
        <w:rPr>
          <w:rFonts w:ascii="Times New Roman" w:hAnsi="Times New Roman" w:cs="Times New Roman"/>
          <w:sz w:val="28"/>
          <w:szCs w:val="28"/>
        </w:rPr>
        <w:t>01</w:t>
      </w:r>
      <w:r>
        <w:rPr>
          <w:rFonts w:ascii="Times New Roman" w:hAnsi="Times New Roman" w:cs="Times New Roman"/>
          <w:sz w:val="28"/>
          <w:szCs w:val="28"/>
        </w:rPr>
        <w:t>.12.2023 проанализировать имеющийся фонд оценочных средств, включить задания, направленные на проверку уровня функциональной грамотности учащихся.</w:t>
      </w:r>
    </w:p>
    <w:p w14:paraId="49B3C604" w14:textId="058F910D" w:rsidR="001344DA" w:rsidRDefault="001344DA" w:rsidP="00C04140">
      <w:pPr>
        <w:pStyle w:val="a3"/>
        <w:numPr>
          <w:ilvl w:val="1"/>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Повторно изучить и строго соблюдать критерии оценивания различных видов работ.</w:t>
      </w:r>
    </w:p>
    <w:p w14:paraId="069B6AB3" w14:textId="09A20E79" w:rsidR="00E435B1" w:rsidRDefault="00E435B1" w:rsidP="00E435B1">
      <w:pPr>
        <w:pStyle w:val="a3"/>
        <w:numPr>
          <w:ilvl w:val="1"/>
          <w:numId w:val="2"/>
        </w:numPr>
        <w:spacing w:after="0" w:line="240" w:lineRule="auto"/>
        <w:ind w:left="0" w:firstLine="0"/>
        <w:jc w:val="both"/>
        <w:rPr>
          <w:rFonts w:ascii="Times New Roman" w:hAnsi="Times New Roman" w:cs="Times New Roman"/>
          <w:sz w:val="28"/>
          <w:szCs w:val="28"/>
        </w:rPr>
      </w:pPr>
      <w:r w:rsidRPr="00C04140">
        <w:rPr>
          <w:rFonts w:ascii="Times New Roman" w:hAnsi="Times New Roman" w:cs="Times New Roman"/>
          <w:sz w:val="28"/>
          <w:szCs w:val="28"/>
        </w:rPr>
        <w:t>Изучить опыт работы учителей (ФИО) по вопросам планирования, подготовки и проведения уроков различных типов.</w:t>
      </w:r>
    </w:p>
    <w:p w14:paraId="4C50771A" w14:textId="40219ED1" w:rsidR="00E435B1" w:rsidRPr="00235DE5" w:rsidRDefault="001344DA" w:rsidP="00235DE5">
      <w:pPr>
        <w:pStyle w:val="a3"/>
        <w:numPr>
          <w:ilvl w:val="1"/>
          <w:numId w:val="2"/>
        </w:numPr>
        <w:spacing w:after="0" w:line="240" w:lineRule="auto"/>
        <w:ind w:left="0" w:firstLine="0"/>
        <w:jc w:val="both"/>
        <w:rPr>
          <w:rFonts w:ascii="Times New Roman" w:hAnsi="Times New Roman" w:cs="Times New Roman"/>
          <w:sz w:val="28"/>
          <w:szCs w:val="28"/>
        </w:rPr>
      </w:pPr>
      <w:r w:rsidRPr="001344DA">
        <w:rPr>
          <w:rFonts w:ascii="Times New Roman" w:hAnsi="Times New Roman" w:cs="Times New Roman"/>
          <w:sz w:val="28"/>
          <w:szCs w:val="28"/>
        </w:rPr>
        <w:t>Организовать во II полугодии 2023/2024 учебного года индивидуальную работу с учащимися по ликвидации пробелов в знаниях.</w:t>
      </w:r>
    </w:p>
    <w:p w14:paraId="1ECD2263" w14:textId="16821704" w:rsidR="00C15552" w:rsidRPr="00592B63" w:rsidRDefault="00C15552" w:rsidP="00C04140">
      <w:pPr>
        <w:pStyle w:val="a3"/>
        <w:numPr>
          <w:ilvl w:val="0"/>
          <w:numId w:val="2"/>
        </w:numPr>
        <w:spacing w:after="0" w:line="240" w:lineRule="auto"/>
        <w:ind w:left="0" w:firstLine="0"/>
        <w:jc w:val="both"/>
        <w:rPr>
          <w:rFonts w:ascii="Times New Roman" w:hAnsi="Times New Roman" w:cs="Times New Roman"/>
          <w:sz w:val="28"/>
          <w:szCs w:val="28"/>
        </w:rPr>
      </w:pPr>
      <w:r w:rsidRPr="00592B63">
        <w:rPr>
          <w:rFonts w:ascii="Times New Roman" w:hAnsi="Times New Roman" w:cs="Times New Roman"/>
          <w:sz w:val="28"/>
          <w:szCs w:val="28"/>
        </w:rPr>
        <w:t>Школьному методическому объединению учителей естественно</w:t>
      </w:r>
      <w:r w:rsidR="00C04140">
        <w:rPr>
          <w:rFonts w:ascii="Times New Roman" w:hAnsi="Times New Roman" w:cs="Times New Roman"/>
          <w:sz w:val="28"/>
          <w:szCs w:val="28"/>
        </w:rPr>
        <w:t>научного</w:t>
      </w:r>
      <w:r w:rsidRPr="00592B63">
        <w:rPr>
          <w:rFonts w:ascii="Times New Roman" w:hAnsi="Times New Roman" w:cs="Times New Roman"/>
          <w:sz w:val="28"/>
          <w:szCs w:val="28"/>
        </w:rPr>
        <w:t xml:space="preserve"> цикла</w:t>
      </w:r>
      <w:r w:rsidR="00C04140">
        <w:rPr>
          <w:rFonts w:ascii="Times New Roman" w:hAnsi="Times New Roman" w:cs="Times New Roman"/>
          <w:sz w:val="28"/>
          <w:szCs w:val="28"/>
        </w:rPr>
        <w:t xml:space="preserve"> предметов</w:t>
      </w:r>
      <w:r w:rsidRPr="00592B63">
        <w:rPr>
          <w:rFonts w:ascii="Times New Roman" w:hAnsi="Times New Roman" w:cs="Times New Roman"/>
          <w:sz w:val="28"/>
          <w:szCs w:val="28"/>
        </w:rPr>
        <w:t xml:space="preserve"> (Смирнова В.А.): </w:t>
      </w:r>
    </w:p>
    <w:p w14:paraId="3EACF32D" w14:textId="76127C6C" w:rsidR="00C15552" w:rsidRDefault="00C15552" w:rsidP="00C04140">
      <w:pPr>
        <w:pStyle w:val="a3"/>
        <w:numPr>
          <w:ilvl w:val="1"/>
          <w:numId w:val="2"/>
        </w:numPr>
        <w:spacing w:after="0" w:line="240" w:lineRule="auto"/>
        <w:ind w:left="0" w:firstLine="0"/>
        <w:jc w:val="both"/>
        <w:rPr>
          <w:rFonts w:ascii="Times New Roman" w:hAnsi="Times New Roman" w:cs="Times New Roman"/>
          <w:sz w:val="28"/>
          <w:szCs w:val="28"/>
        </w:rPr>
      </w:pPr>
      <w:r w:rsidRPr="00592B63">
        <w:rPr>
          <w:rFonts w:ascii="Times New Roman" w:hAnsi="Times New Roman" w:cs="Times New Roman"/>
          <w:sz w:val="28"/>
          <w:szCs w:val="28"/>
        </w:rPr>
        <w:t>Оказать методическую помощь учител</w:t>
      </w:r>
      <w:r w:rsidR="00C04140">
        <w:rPr>
          <w:rFonts w:ascii="Times New Roman" w:hAnsi="Times New Roman" w:cs="Times New Roman"/>
          <w:sz w:val="28"/>
          <w:szCs w:val="28"/>
        </w:rPr>
        <w:t>ю</w:t>
      </w:r>
      <w:r w:rsidRPr="00592B63">
        <w:rPr>
          <w:rFonts w:ascii="Times New Roman" w:hAnsi="Times New Roman" w:cs="Times New Roman"/>
          <w:sz w:val="28"/>
          <w:szCs w:val="28"/>
        </w:rPr>
        <w:t xml:space="preserve"> Петровой И.М.</w:t>
      </w:r>
      <w:r w:rsidR="00C04140">
        <w:rPr>
          <w:rFonts w:ascii="Times New Roman" w:hAnsi="Times New Roman" w:cs="Times New Roman"/>
          <w:sz w:val="28"/>
          <w:szCs w:val="28"/>
        </w:rPr>
        <w:t xml:space="preserve"> </w:t>
      </w:r>
      <w:r w:rsidRPr="00592B63">
        <w:rPr>
          <w:rFonts w:ascii="Times New Roman" w:hAnsi="Times New Roman" w:cs="Times New Roman"/>
          <w:sz w:val="28"/>
          <w:szCs w:val="28"/>
        </w:rPr>
        <w:t>по вопросам использования эффективных методик преподавания учебн</w:t>
      </w:r>
      <w:r w:rsidR="001344DA">
        <w:rPr>
          <w:rFonts w:ascii="Times New Roman" w:hAnsi="Times New Roman" w:cs="Times New Roman"/>
          <w:sz w:val="28"/>
          <w:szCs w:val="28"/>
        </w:rPr>
        <w:t>ого</w:t>
      </w:r>
      <w:r w:rsidRPr="00592B63">
        <w:rPr>
          <w:rFonts w:ascii="Times New Roman" w:hAnsi="Times New Roman" w:cs="Times New Roman"/>
          <w:sz w:val="28"/>
          <w:szCs w:val="28"/>
        </w:rPr>
        <w:t xml:space="preserve"> предмет</w:t>
      </w:r>
      <w:r w:rsidR="001344DA">
        <w:rPr>
          <w:rFonts w:ascii="Times New Roman" w:hAnsi="Times New Roman" w:cs="Times New Roman"/>
          <w:sz w:val="28"/>
          <w:szCs w:val="28"/>
        </w:rPr>
        <w:t>а, оценивания уровня учебных достижений учащихся в соответствии с действующими критериями оценивания, формирования фонда оценочных средств.</w:t>
      </w:r>
    </w:p>
    <w:p w14:paraId="0BF9DC91" w14:textId="3E3C3E5C" w:rsidR="00C15552" w:rsidRDefault="00C15552" w:rsidP="00C04140">
      <w:pPr>
        <w:pStyle w:val="a3"/>
        <w:numPr>
          <w:ilvl w:val="1"/>
          <w:numId w:val="2"/>
        </w:numPr>
        <w:spacing w:after="0" w:line="240" w:lineRule="auto"/>
        <w:ind w:left="0" w:firstLine="0"/>
        <w:jc w:val="both"/>
        <w:rPr>
          <w:rFonts w:ascii="Times New Roman" w:hAnsi="Times New Roman" w:cs="Times New Roman"/>
          <w:sz w:val="28"/>
          <w:szCs w:val="28"/>
        </w:rPr>
      </w:pPr>
      <w:r w:rsidRPr="00592B63">
        <w:rPr>
          <w:rFonts w:ascii="Times New Roman" w:hAnsi="Times New Roman" w:cs="Times New Roman"/>
          <w:sz w:val="28"/>
          <w:szCs w:val="28"/>
        </w:rPr>
        <w:t>Организовать посещение и взаимопосещение уроков с целью обмена опытом работы.</w:t>
      </w:r>
    </w:p>
    <w:p w14:paraId="28312478" w14:textId="67ECA2F6" w:rsidR="001344DA" w:rsidRDefault="001344DA" w:rsidP="00C04140">
      <w:pPr>
        <w:pStyle w:val="a3"/>
        <w:numPr>
          <w:ilvl w:val="1"/>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Проанализировать динамику уровня учебных достижений учащихся по учебному предмету «Физика» по итогам 2023/2024 учебного года.</w:t>
      </w:r>
    </w:p>
    <w:p w14:paraId="7C34B6AB" w14:textId="1B42387E" w:rsidR="001344DA" w:rsidRPr="00592B63" w:rsidRDefault="002F1F79" w:rsidP="00C04140">
      <w:pPr>
        <w:pStyle w:val="a3"/>
        <w:numPr>
          <w:ilvl w:val="1"/>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До 01.02.2024 п</w:t>
      </w:r>
      <w:r w:rsidR="001344DA">
        <w:rPr>
          <w:rFonts w:ascii="Times New Roman" w:hAnsi="Times New Roman" w:cs="Times New Roman"/>
          <w:sz w:val="28"/>
          <w:szCs w:val="28"/>
        </w:rPr>
        <w:t xml:space="preserve">роанализировать результаты участия учащихся в предметных олимпиадах и конкурсах в течение 3 лет, </w:t>
      </w:r>
      <w:r>
        <w:rPr>
          <w:rFonts w:ascii="Times New Roman" w:hAnsi="Times New Roman" w:cs="Times New Roman"/>
          <w:sz w:val="28"/>
          <w:szCs w:val="28"/>
        </w:rPr>
        <w:t>установить причины низких результатов.</w:t>
      </w:r>
    </w:p>
    <w:p w14:paraId="0B8F6AA4" w14:textId="77777777" w:rsidR="00C15552" w:rsidRPr="00592B63" w:rsidRDefault="00C15552" w:rsidP="002F1F79">
      <w:pPr>
        <w:pStyle w:val="a3"/>
        <w:numPr>
          <w:ilvl w:val="0"/>
          <w:numId w:val="2"/>
        </w:numPr>
        <w:spacing w:after="0" w:line="240" w:lineRule="auto"/>
        <w:ind w:left="0" w:firstLine="0"/>
        <w:jc w:val="both"/>
        <w:rPr>
          <w:rFonts w:ascii="Times New Roman" w:hAnsi="Times New Roman" w:cs="Times New Roman"/>
          <w:sz w:val="28"/>
          <w:szCs w:val="28"/>
        </w:rPr>
      </w:pPr>
      <w:r w:rsidRPr="00592B63">
        <w:rPr>
          <w:rFonts w:ascii="Times New Roman" w:hAnsi="Times New Roman" w:cs="Times New Roman"/>
          <w:sz w:val="28"/>
          <w:szCs w:val="28"/>
        </w:rPr>
        <w:t>Классным руководителям (ФИО):</w:t>
      </w:r>
    </w:p>
    <w:p w14:paraId="17FABF64" w14:textId="68BF87FE" w:rsidR="00C15552" w:rsidRDefault="00C15552" w:rsidP="002F1F79">
      <w:pPr>
        <w:pStyle w:val="a3"/>
        <w:numPr>
          <w:ilvl w:val="1"/>
          <w:numId w:val="2"/>
        </w:numPr>
        <w:spacing w:after="0" w:line="240" w:lineRule="auto"/>
        <w:ind w:left="0" w:firstLine="0"/>
        <w:jc w:val="both"/>
        <w:rPr>
          <w:rFonts w:ascii="Times New Roman" w:hAnsi="Times New Roman" w:cs="Times New Roman"/>
          <w:sz w:val="28"/>
          <w:szCs w:val="28"/>
        </w:rPr>
      </w:pPr>
      <w:r w:rsidRPr="00592B63">
        <w:rPr>
          <w:rFonts w:ascii="Times New Roman" w:hAnsi="Times New Roman" w:cs="Times New Roman"/>
          <w:sz w:val="28"/>
          <w:szCs w:val="28"/>
        </w:rPr>
        <w:t xml:space="preserve">До </w:t>
      </w:r>
      <w:r w:rsidR="00235DE5">
        <w:rPr>
          <w:rFonts w:ascii="Times New Roman" w:hAnsi="Times New Roman" w:cs="Times New Roman"/>
          <w:sz w:val="28"/>
          <w:szCs w:val="28"/>
        </w:rPr>
        <w:t>01</w:t>
      </w:r>
      <w:r w:rsidRPr="00592B63">
        <w:rPr>
          <w:rFonts w:ascii="Times New Roman" w:hAnsi="Times New Roman" w:cs="Times New Roman"/>
          <w:sz w:val="28"/>
          <w:szCs w:val="28"/>
        </w:rPr>
        <w:t>.</w:t>
      </w:r>
      <w:r w:rsidR="00235DE5">
        <w:rPr>
          <w:rFonts w:ascii="Times New Roman" w:hAnsi="Times New Roman" w:cs="Times New Roman"/>
          <w:sz w:val="28"/>
          <w:szCs w:val="28"/>
        </w:rPr>
        <w:t>12</w:t>
      </w:r>
      <w:r w:rsidRPr="00592B63">
        <w:rPr>
          <w:rFonts w:ascii="Times New Roman" w:hAnsi="Times New Roman" w:cs="Times New Roman"/>
          <w:sz w:val="28"/>
          <w:szCs w:val="28"/>
        </w:rPr>
        <w:t>.202</w:t>
      </w:r>
      <w:r w:rsidR="00235DE5">
        <w:rPr>
          <w:rFonts w:ascii="Times New Roman" w:hAnsi="Times New Roman" w:cs="Times New Roman"/>
          <w:sz w:val="28"/>
          <w:szCs w:val="28"/>
        </w:rPr>
        <w:t>3</w:t>
      </w:r>
      <w:r w:rsidRPr="00592B63">
        <w:rPr>
          <w:rFonts w:ascii="Times New Roman" w:hAnsi="Times New Roman" w:cs="Times New Roman"/>
          <w:sz w:val="28"/>
          <w:szCs w:val="28"/>
        </w:rPr>
        <w:t xml:space="preserve"> включить в планы воспитательной работы вопросы о повышении мотивации учащихся к обучению и получению знаний.</w:t>
      </w:r>
    </w:p>
    <w:p w14:paraId="098D2072" w14:textId="0C309124" w:rsidR="00C15552" w:rsidRPr="002F1F79" w:rsidRDefault="00C15552" w:rsidP="002F1F79">
      <w:pPr>
        <w:pStyle w:val="a3"/>
        <w:numPr>
          <w:ilvl w:val="1"/>
          <w:numId w:val="2"/>
        </w:numPr>
        <w:spacing w:after="0" w:line="240" w:lineRule="auto"/>
        <w:ind w:left="0" w:firstLine="0"/>
        <w:jc w:val="both"/>
        <w:rPr>
          <w:rFonts w:ascii="Times New Roman" w:hAnsi="Times New Roman" w:cs="Times New Roman"/>
          <w:sz w:val="28"/>
          <w:szCs w:val="28"/>
        </w:rPr>
      </w:pPr>
      <w:r w:rsidRPr="002F1F79">
        <w:rPr>
          <w:rFonts w:ascii="Times New Roman" w:hAnsi="Times New Roman" w:cs="Times New Roman"/>
          <w:sz w:val="28"/>
          <w:szCs w:val="28"/>
        </w:rPr>
        <w:t xml:space="preserve">До </w:t>
      </w:r>
      <w:r w:rsidR="00235DE5">
        <w:rPr>
          <w:rFonts w:ascii="Times New Roman" w:hAnsi="Times New Roman" w:cs="Times New Roman"/>
          <w:sz w:val="28"/>
          <w:szCs w:val="28"/>
        </w:rPr>
        <w:t>29</w:t>
      </w:r>
      <w:r w:rsidRPr="002F1F79">
        <w:rPr>
          <w:rFonts w:ascii="Times New Roman" w:hAnsi="Times New Roman" w:cs="Times New Roman"/>
          <w:sz w:val="28"/>
          <w:szCs w:val="28"/>
        </w:rPr>
        <w:t>.</w:t>
      </w:r>
      <w:r w:rsidR="00235DE5">
        <w:rPr>
          <w:rFonts w:ascii="Times New Roman" w:hAnsi="Times New Roman" w:cs="Times New Roman"/>
          <w:sz w:val="28"/>
          <w:szCs w:val="28"/>
        </w:rPr>
        <w:t>1</w:t>
      </w:r>
      <w:r w:rsidRPr="002F1F79">
        <w:rPr>
          <w:rFonts w:ascii="Times New Roman" w:hAnsi="Times New Roman" w:cs="Times New Roman"/>
          <w:sz w:val="28"/>
          <w:szCs w:val="28"/>
        </w:rPr>
        <w:t>2.202</w:t>
      </w:r>
      <w:r w:rsidR="00235DE5">
        <w:rPr>
          <w:rFonts w:ascii="Times New Roman" w:hAnsi="Times New Roman" w:cs="Times New Roman"/>
          <w:sz w:val="28"/>
          <w:szCs w:val="28"/>
        </w:rPr>
        <w:t>3</w:t>
      </w:r>
      <w:r w:rsidRPr="002F1F79">
        <w:rPr>
          <w:rFonts w:ascii="Times New Roman" w:hAnsi="Times New Roman" w:cs="Times New Roman"/>
          <w:sz w:val="28"/>
          <w:szCs w:val="28"/>
        </w:rPr>
        <w:t xml:space="preserve"> проанализировать на родительских собраниях результаты учебных достижений учащихся по учебн</w:t>
      </w:r>
      <w:r w:rsidR="002F1F79">
        <w:rPr>
          <w:rFonts w:ascii="Times New Roman" w:hAnsi="Times New Roman" w:cs="Times New Roman"/>
          <w:sz w:val="28"/>
          <w:szCs w:val="28"/>
        </w:rPr>
        <w:t>ому</w:t>
      </w:r>
      <w:r w:rsidRPr="002F1F79">
        <w:rPr>
          <w:rFonts w:ascii="Times New Roman" w:hAnsi="Times New Roman" w:cs="Times New Roman"/>
          <w:sz w:val="28"/>
          <w:szCs w:val="28"/>
        </w:rPr>
        <w:t xml:space="preserve"> предмет</w:t>
      </w:r>
      <w:r w:rsidR="002F1F79">
        <w:rPr>
          <w:rFonts w:ascii="Times New Roman" w:hAnsi="Times New Roman" w:cs="Times New Roman"/>
          <w:sz w:val="28"/>
          <w:szCs w:val="28"/>
        </w:rPr>
        <w:t>у</w:t>
      </w:r>
      <w:r w:rsidRPr="002F1F79">
        <w:rPr>
          <w:rFonts w:ascii="Times New Roman" w:hAnsi="Times New Roman" w:cs="Times New Roman"/>
          <w:sz w:val="28"/>
          <w:szCs w:val="28"/>
        </w:rPr>
        <w:t xml:space="preserve"> «Физика»</w:t>
      </w:r>
      <w:r w:rsidR="00235DE5">
        <w:rPr>
          <w:rFonts w:ascii="Times New Roman" w:hAnsi="Times New Roman" w:cs="Times New Roman"/>
          <w:sz w:val="28"/>
          <w:szCs w:val="28"/>
        </w:rPr>
        <w:t xml:space="preserve"> по итогам </w:t>
      </w:r>
      <w:r w:rsidR="00235DE5">
        <w:rPr>
          <w:rFonts w:ascii="Times New Roman" w:hAnsi="Times New Roman" w:cs="Times New Roman"/>
          <w:sz w:val="28"/>
          <w:szCs w:val="28"/>
          <w:lang w:val="en-US"/>
        </w:rPr>
        <w:t>II</w:t>
      </w:r>
      <w:r w:rsidR="00235DE5" w:rsidRPr="00235DE5">
        <w:rPr>
          <w:rFonts w:ascii="Times New Roman" w:hAnsi="Times New Roman" w:cs="Times New Roman"/>
          <w:sz w:val="28"/>
          <w:szCs w:val="28"/>
        </w:rPr>
        <w:t xml:space="preserve"> </w:t>
      </w:r>
      <w:r w:rsidR="00235DE5">
        <w:rPr>
          <w:rFonts w:ascii="Times New Roman" w:hAnsi="Times New Roman" w:cs="Times New Roman"/>
          <w:sz w:val="28"/>
          <w:szCs w:val="28"/>
        </w:rPr>
        <w:t>четверти 2023/2024 учебного года.</w:t>
      </w:r>
    </w:p>
    <w:p w14:paraId="762AA82E" w14:textId="77777777" w:rsidR="00C15552" w:rsidRPr="00592B63" w:rsidRDefault="00C15552" w:rsidP="002F1F79">
      <w:pPr>
        <w:pStyle w:val="a3"/>
        <w:numPr>
          <w:ilvl w:val="0"/>
          <w:numId w:val="2"/>
        </w:numPr>
        <w:spacing w:after="0" w:line="240" w:lineRule="auto"/>
        <w:ind w:left="0" w:firstLine="0"/>
        <w:jc w:val="both"/>
        <w:rPr>
          <w:rFonts w:ascii="Times New Roman" w:hAnsi="Times New Roman" w:cs="Times New Roman"/>
          <w:sz w:val="28"/>
          <w:szCs w:val="28"/>
        </w:rPr>
      </w:pPr>
      <w:r w:rsidRPr="00592B63">
        <w:rPr>
          <w:rFonts w:ascii="Times New Roman" w:hAnsi="Times New Roman" w:cs="Times New Roman"/>
          <w:sz w:val="28"/>
          <w:szCs w:val="28"/>
        </w:rPr>
        <w:t>Заместителю директора Ивановой Т.И.:</w:t>
      </w:r>
    </w:p>
    <w:p w14:paraId="5D82F66D" w14:textId="2EEB15D8" w:rsidR="00C15552" w:rsidRDefault="00C15552" w:rsidP="002F1F79">
      <w:pPr>
        <w:pStyle w:val="a3"/>
        <w:numPr>
          <w:ilvl w:val="1"/>
          <w:numId w:val="2"/>
        </w:numPr>
        <w:spacing w:after="0" w:line="240" w:lineRule="auto"/>
        <w:ind w:left="0" w:firstLine="0"/>
        <w:jc w:val="both"/>
        <w:rPr>
          <w:rFonts w:ascii="Times New Roman" w:hAnsi="Times New Roman" w:cs="Times New Roman"/>
          <w:sz w:val="28"/>
          <w:szCs w:val="28"/>
        </w:rPr>
      </w:pPr>
      <w:r w:rsidRPr="00592B63">
        <w:rPr>
          <w:rFonts w:ascii="Times New Roman" w:hAnsi="Times New Roman" w:cs="Times New Roman"/>
          <w:sz w:val="28"/>
          <w:szCs w:val="28"/>
        </w:rPr>
        <w:lastRenderedPageBreak/>
        <w:t xml:space="preserve">До 01.02.2024 разработать </w:t>
      </w:r>
      <w:r w:rsidR="002F1F79">
        <w:rPr>
          <w:rFonts w:ascii="Times New Roman" w:hAnsi="Times New Roman" w:cs="Times New Roman"/>
          <w:sz w:val="28"/>
          <w:szCs w:val="28"/>
        </w:rPr>
        <w:t>комплексный</w:t>
      </w:r>
      <w:r w:rsidRPr="00592B63">
        <w:rPr>
          <w:rFonts w:ascii="Times New Roman" w:hAnsi="Times New Roman" w:cs="Times New Roman"/>
          <w:sz w:val="28"/>
          <w:szCs w:val="28"/>
        </w:rPr>
        <w:t xml:space="preserve"> план мероприятий по п</w:t>
      </w:r>
      <w:r w:rsidR="002F1F79">
        <w:rPr>
          <w:rFonts w:ascii="Times New Roman" w:hAnsi="Times New Roman" w:cs="Times New Roman"/>
          <w:sz w:val="28"/>
          <w:szCs w:val="28"/>
        </w:rPr>
        <w:t xml:space="preserve">овышению качества преподавания и качества образования по учебному предмету «Физика» в соответствии с требованиями федеральных государственных образовательных стандартов </w:t>
      </w:r>
      <w:r w:rsidR="002F1F79">
        <w:rPr>
          <w:rFonts w:ascii="Times New Roman" w:hAnsi="Times New Roman" w:cs="Times New Roman"/>
          <w:sz w:val="28"/>
          <w:szCs w:val="28"/>
        </w:rPr>
        <w:t>основного общего и среднего общего образования</w:t>
      </w:r>
      <w:r w:rsidR="002F1F79" w:rsidRPr="002F1F79">
        <w:rPr>
          <w:rFonts w:ascii="Times New Roman" w:hAnsi="Times New Roman" w:cs="Times New Roman"/>
          <w:sz w:val="28"/>
          <w:szCs w:val="28"/>
        </w:rPr>
        <w:t xml:space="preserve"> </w:t>
      </w:r>
      <w:r w:rsidR="002F1F79">
        <w:rPr>
          <w:rFonts w:ascii="Times New Roman" w:hAnsi="Times New Roman" w:cs="Times New Roman"/>
          <w:sz w:val="28"/>
          <w:szCs w:val="28"/>
        </w:rPr>
        <w:t xml:space="preserve">к </w:t>
      </w:r>
      <w:r w:rsidR="002F1F79">
        <w:rPr>
          <w:rFonts w:ascii="Times New Roman" w:hAnsi="Times New Roman" w:cs="Times New Roman"/>
          <w:sz w:val="28"/>
          <w:szCs w:val="28"/>
        </w:rPr>
        <w:t>услови</w:t>
      </w:r>
      <w:r w:rsidR="002F1F79">
        <w:rPr>
          <w:rFonts w:ascii="Times New Roman" w:hAnsi="Times New Roman" w:cs="Times New Roman"/>
          <w:sz w:val="28"/>
          <w:szCs w:val="28"/>
        </w:rPr>
        <w:t>ям</w:t>
      </w:r>
      <w:r w:rsidR="002F1F79">
        <w:rPr>
          <w:rFonts w:ascii="Times New Roman" w:hAnsi="Times New Roman" w:cs="Times New Roman"/>
          <w:sz w:val="28"/>
          <w:szCs w:val="28"/>
        </w:rPr>
        <w:t xml:space="preserve"> реализации основных образовательных программ</w:t>
      </w:r>
      <w:r w:rsidR="002F1F79">
        <w:rPr>
          <w:rFonts w:ascii="Times New Roman" w:hAnsi="Times New Roman" w:cs="Times New Roman"/>
          <w:sz w:val="28"/>
          <w:szCs w:val="28"/>
        </w:rPr>
        <w:t>.</w:t>
      </w:r>
    </w:p>
    <w:p w14:paraId="0434AE69" w14:textId="519C2CC4" w:rsidR="00C15552" w:rsidRDefault="00C15552" w:rsidP="002F1F79">
      <w:pPr>
        <w:pStyle w:val="a3"/>
        <w:numPr>
          <w:ilvl w:val="1"/>
          <w:numId w:val="2"/>
        </w:numPr>
        <w:spacing w:after="0" w:line="240" w:lineRule="auto"/>
        <w:ind w:left="0" w:firstLine="0"/>
        <w:jc w:val="both"/>
        <w:rPr>
          <w:rFonts w:ascii="Times New Roman" w:hAnsi="Times New Roman" w:cs="Times New Roman"/>
          <w:sz w:val="28"/>
          <w:szCs w:val="28"/>
        </w:rPr>
      </w:pPr>
      <w:r w:rsidRPr="00592B63">
        <w:rPr>
          <w:rFonts w:ascii="Times New Roman" w:hAnsi="Times New Roman" w:cs="Times New Roman"/>
          <w:sz w:val="28"/>
          <w:szCs w:val="28"/>
        </w:rPr>
        <w:t xml:space="preserve">Систематически контролировать </w:t>
      </w:r>
      <w:r w:rsidR="002F1F79">
        <w:rPr>
          <w:rFonts w:ascii="Times New Roman" w:hAnsi="Times New Roman" w:cs="Times New Roman"/>
          <w:sz w:val="28"/>
          <w:szCs w:val="28"/>
        </w:rPr>
        <w:t xml:space="preserve">объективность оценивания уровня учебных достижений учащихся, в том числе обязательных видов работ, </w:t>
      </w:r>
      <w:r w:rsidRPr="00592B63">
        <w:rPr>
          <w:rFonts w:ascii="Times New Roman" w:hAnsi="Times New Roman" w:cs="Times New Roman"/>
          <w:sz w:val="28"/>
          <w:szCs w:val="28"/>
        </w:rPr>
        <w:t>по учебн</w:t>
      </w:r>
      <w:r w:rsidR="002F1F79">
        <w:rPr>
          <w:rFonts w:ascii="Times New Roman" w:hAnsi="Times New Roman" w:cs="Times New Roman"/>
          <w:sz w:val="28"/>
          <w:szCs w:val="28"/>
        </w:rPr>
        <w:t>ому</w:t>
      </w:r>
      <w:r w:rsidRPr="00592B63">
        <w:rPr>
          <w:rFonts w:ascii="Times New Roman" w:hAnsi="Times New Roman" w:cs="Times New Roman"/>
          <w:sz w:val="28"/>
          <w:szCs w:val="28"/>
        </w:rPr>
        <w:t xml:space="preserve"> предмет</w:t>
      </w:r>
      <w:r w:rsidR="002F1F79">
        <w:rPr>
          <w:rFonts w:ascii="Times New Roman" w:hAnsi="Times New Roman" w:cs="Times New Roman"/>
          <w:sz w:val="28"/>
          <w:szCs w:val="28"/>
        </w:rPr>
        <w:t>у</w:t>
      </w:r>
      <w:r w:rsidRPr="00592B63">
        <w:rPr>
          <w:rFonts w:ascii="Times New Roman" w:hAnsi="Times New Roman" w:cs="Times New Roman"/>
          <w:sz w:val="28"/>
          <w:szCs w:val="28"/>
        </w:rPr>
        <w:t xml:space="preserve"> «Физика».</w:t>
      </w:r>
    </w:p>
    <w:p w14:paraId="1739CF41" w14:textId="233B4F55" w:rsidR="002F1F79" w:rsidRDefault="00C15552" w:rsidP="002F1F79">
      <w:pPr>
        <w:pStyle w:val="a3"/>
        <w:numPr>
          <w:ilvl w:val="1"/>
          <w:numId w:val="2"/>
        </w:numPr>
        <w:spacing w:after="0" w:line="240" w:lineRule="auto"/>
        <w:ind w:left="0" w:firstLine="0"/>
        <w:jc w:val="both"/>
        <w:rPr>
          <w:rFonts w:ascii="Times New Roman" w:hAnsi="Times New Roman" w:cs="Times New Roman"/>
          <w:sz w:val="28"/>
          <w:szCs w:val="28"/>
        </w:rPr>
      </w:pPr>
      <w:r w:rsidRPr="002F1F79">
        <w:rPr>
          <w:rFonts w:ascii="Times New Roman" w:hAnsi="Times New Roman" w:cs="Times New Roman"/>
          <w:sz w:val="28"/>
          <w:szCs w:val="28"/>
        </w:rPr>
        <w:t>Проанализировать динамику изменения уровня достижения планируемых результатов освоения образовательных программ по учебн</w:t>
      </w:r>
      <w:r w:rsidR="002F1F79">
        <w:rPr>
          <w:rFonts w:ascii="Times New Roman" w:hAnsi="Times New Roman" w:cs="Times New Roman"/>
          <w:sz w:val="28"/>
          <w:szCs w:val="28"/>
        </w:rPr>
        <w:t>ому</w:t>
      </w:r>
      <w:r w:rsidRPr="002F1F79">
        <w:rPr>
          <w:rFonts w:ascii="Times New Roman" w:hAnsi="Times New Roman" w:cs="Times New Roman"/>
          <w:sz w:val="28"/>
          <w:szCs w:val="28"/>
        </w:rPr>
        <w:t xml:space="preserve"> предмет</w:t>
      </w:r>
      <w:r w:rsidR="002F1F79">
        <w:rPr>
          <w:rFonts w:ascii="Times New Roman" w:hAnsi="Times New Roman" w:cs="Times New Roman"/>
          <w:sz w:val="28"/>
          <w:szCs w:val="28"/>
        </w:rPr>
        <w:t>у</w:t>
      </w:r>
      <w:r w:rsidRPr="002F1F79">
        <w:rPr>
          <w:rFonts w:ascii="Times New Roman" w:hAnsi="Times New Roman" w:cs="Times New Roman"/>
          <w:sz w:val="28"/>
          <w:szCs w:val="28"/>
        </w:rPr>
        <w:t xml:space="preserve"> «Физика» по итогам 2023/2024 учебного года.</w:t>
      </w:r>
    </w:p>
    <w:p w14:paraId="355F2647" w14:textId="7D28E670" w:rsidR="00235DE5" w:rsidRDefault="00235DE5" w:rsidP="002F1F79">
      <w:pPr>
        <w:pStyle w:val="a3"/>
        <w:numPr>
          <w:ilvl w:val="1"/>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При формировании проекта учебного плана основного общего и среднего общего образования на 2024/2025 учебный год предусмотреть курсы внеурочной деятельности, направленные на повышения качества образования по учебному предмету «Физика».</w:t>
      </w:r>
    </w:p>
    <w:p w14:paraId="21B95AA2" w14:textId="77777777" w:rsidR="00235DE5" w:rsidRDefault="00235DE5" w:rsidP="00235DE5">
      <w:pPr>
        <w:pStyle w:val="a3"/>
        <w:spacing w:after="0" w:line="240" w:lineRule="auto"/>
        <w:ind w:left="0"/>
        <w:jc w:val="both"/>
        <w:rPr>
          <w:rFonts w:ascii="Times New Roman" w:hAnsi="Times New Roman" w:cs="Times New Roman"/>
          <w:sz w:val="28"/>
          <w:szCs w:val="28"/>
        </w:rPr>
      </w:pPr>
    </w:p>
    <w:p w14:paraId="6D0DFF24" w14:textId="77777777" w:rsidR="00235DE5" w:rsidRDefault="00235DE5" w:rsidP="00235DE5">
      <w:pPr>
        <w:pStyle w:val="a3"/>
        <w:spacing w:after="0" w:line="240" w:lineRule="auto"/>
        <w:ind w:left="0"/>
        <w:jc w:val="both"/>
        <w:rPr>
          <w:rFonts w:ascii="Times New Roman" w:hAnsi="Times New Roman" w:cs="Times New Roman"/>
          <w:sz w:val="28"/>
          <w:szCs w:val="28"/>
        </w:rPr>
      </w:pPr>
    </w:p>
    <w:p w14:paraId="70C638A6" w14:textId="3E3CC9AD" w:rsidR="00235DE5" w:rsidRDefault="00235DE5" w:rsidP="00235DE5">
      <w:pPr>
        <w:pStyle w:val="a3"/>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Заместитель директора                                                                  Т.И. Иванова</w:t>
      </w:r>
    </w:p>
    <w:p w14:paraId="3D11C325" w14:textId="6D783F5A" w:rsidR="00235DE5" w:rsidRDefault="00235DE5" w:rsidP="00235DE5">
      <w:pPr>
        <w:pStyle w:val="a3"/>
        <w:spacing w:after="0" w:line="240" w:lineRule="auto"/>
        <w:ind w:left="0"/>
        <w:rPr>
          <w:rFonts w:ascii="Times New Roman" w:hAnsi="Times New Roman" w:cs="Times New Roman"/>
          <w:b/>
          <w:bCs/>
          <w:sz w:val="28"/>
          <w:szCs w:val="28"/>
        </w:rPr>
      </w:pPr>
    </w:p>
    <w:p w14:paraId="39234287" w14:textId="56598499" w:rsidR="00235DE5" w:rsidRPr="00235DE5" w:rsidRDefault="00235DE5" w:rsidP="00235DE5">
      <w:pPr>
        <w:pStyle w:val="a3"/>
        <w:spacing w:after="0" w:line="240" w:lineRule="auto"/>
        <w:ind w:left="0"/>
        <w:rPr>
          <w:rFonts w:ascii="Times New Roman" w:hAnsi="Times New Roman" w:cs="Times New Roman"/>
          <w:sz w:val="28"/>
          <w:szCs w:val="28"/>
        </w:rPr>
      </w:pPr>
      <w:r>
        <w:rPr>
          <w:rFonts w:ascii="Times New Roman" w:hAnsi="Times New Roman" w:cs="Times New Roman"/>
          <w:sz w:val="28"/>
          <w:szCs w:val="28"/>
        </w:rPr>
        <w:t>01.11.2023</w:t>
      </w:r>
    </w:p>
    <w:p w14:paraId="3FFA7D8C" w14:textId="77777777" w:rsidR="00235DE5" w:rsidRDefault="00235DE5" w:rsidP="00235DE5">
      <w:pPr>
        <w:pStyle w:val="a3"/>
        <w:spacing w:after="0" w:line="240" w:lineRule="auto"/>
        <w:ind w:left="0"/>
        <w:rPr>
          <w:rFonts w:ascii="Times New Roman" w:hAnsi="Times New Roman" w:cs="Times New Roman"/>
          <w:b/>
          <w:bCs/>
          <w:sz w:val="28"/>
          <w:szCs w:val="28"/>
        </w:rPr>
      </w:pPr>
    </w:p>
    <w:p w14:paraId="74139A74" w14:textId="7F782A44" w:rsidR="00C15552" w:rsidRPr="002F1F79" w:rsidRDefault="00C15552" w:rsidP="00235DE5">
      <w:pPr>
        <w:pStyle w:val="a3"/>
        <w:spacing w:after="0" w:line="240" w:lineRule="auto"/>
        <w:ind w:left="0"/>
        <w:rPr>
          <w:rFonts w:ascii="Times New Roman" w:hAnsi="Times New Roman" w:cs="Times New Roman"/>
          <w:sz w:val="28"/>
          <w:szCs w:val="28"/>
        </w:rPr>
      </w:pPr>
      <w:r w:rsidRPr="002F1F79">
        <w:rPr>
          <w:rFonts w:ascii="Times New Roman" w:hAnsi="Times New Roman" w:cs="Times New Roman"/>
          <w:sz w:val="28"/>
          <w:szCs w:val="28"/>
        </w:rPr>
        <w:t xml:space="preserve"> </w:t>
      </w:r>
    </w:p>
    <w:p w14:paraId="32A19335" w14:textId="77777777" w:rsidR="00C15552" w:rsidRPr="00323568" w:rsidRDefault="00C15552" w:rsidP="00C15552">
      <w:pPr>
        <w:pStyle w:val="a3"/>
        <w:spacing w:after="0" w:line="240" w:lineRule="auto"/>
        <w:ind w:left="0" w:firstLine="708"/>
        <w:jc w:val="both"/>
        <w:rPr>
          <w:rFonts w:ascii="Times New Roman" w:hAnsi="Times New Roman" w:cs="Times New Roman"/>
          <w:bCs/>
          <w:sz w:val="28"/>
          <w:szCs w:val="28"/>
        </w:rPr>
      </w:pPr>
    </w:p>
    <w:p w14:paraId="155A4E60" w14:textId="77777777" w:rsidR="00255045" w:rsidRPr="00255045" w:rsidRDefault="00255045" w:rsidP="00255045">
      <w:pPr>
        <w:pStyle w:val="a3"/>
        <w:spacing w:after="0" w:line="240" w:lineRule="auto"/>
        <w:jc w:val="both"/>
        <w:rPr>
          <w:rFonts w:ascii="Times New Roman" w:hAnsi="Times New Roman" w:cs="Times New Roman"/>
          <w:b/>
          <w:sz w:val="28"/>
          <w:szCs w:val="28"/>
        </w:rPr>
      </w:pPr>
    </w:p>
    <w:p w14:paraId="447D6F93" w14:textId="77777777" w:rsidR="00413B19" w:rsidRPr="00A81988" w:rsidRDefault="00413B19" w:rsidP="00413B19">
      <w:pPr>
        <w:pStyle w:val="a3"/>
        <w:spacing w:after="0" w:line="240" w:lineRule="auto"/>
        <w:ind w:left="0"/>
        <w:jc w:val="both"/>
        <w:rPr>
          <w:rFonts w:ascii="Times New Roman" w:hAnsi="Times New Roman" w:cs="Times New Roman"/>
          <w:b/>
          <w:sz w:val="28"/>
          <w:szCs w:val="28"/>
        </w:rPr>
      </w:pPr>
    </w:p>
    <w:sectPr w:rsidR="00413B19" w:rsidRPr="00A81988" w:rsidSect="002F44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D4ACA"/>
    <w:multiLevelType w:val="multilevel"/>
    <w:tmpl w:val="384AC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573A2418"/>
    <w:multiLevelType w:val="multilevel"/>
    <w:tmpl w:val="74543452"/>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81988"/>
    <w:rsid w:val="00045F09"/>
    <w:rsid w:val="00095C71"/>
    <w:rsid w:val="001179AB"/>
    <w:rsid w:val="001344DA"/>
    <w:rsid w:val="0014183F"/>
    <w:rsid w:val="00235DE5"/>
    <w:rsid w:val="00255045"/>
    <w:rsid w:val="00260E67"/>
    <w:rsid w:val="00267044"/>
    <w:rsid w:val="002C54D1"/>
    <w:rsid w:val="002F1F79"/>
    <w:rsid w:val="002F44B4"/>
    <w:rsid w:val="002F48FD"/>
    <w:rsid w:val="00323568"/>
    <w:rsid w:val="003303EE"/>
    <w:rsid w:val="00364FE0"/>
    <w:rsid w:val="00374A53"/>
    <w:rsid w:val="00393D1E"/>
    <w:rsid w:val="003F0083"/>
    <w:rsid w:val="003F224A"/>
    <w:rsid w:val="00413B19"/>
    <w:rsid w:val="004671C7"/>
    <w:rsid w:val="004D0D12"/>
    <w:rsid w:val="004F6F09"/>
    <w:rsid w:val="005023B9"/>
    <w:rsid w:val="0050592E"/>
    <w:rsid w:val="00541A2B"/>
    <w:rsid w:val="00557471"/>
    <w:rsid w:val="00566778"/>
    <w:rsid w:val="005B7FAD"/>
    <w:rsid w:val="005D7D29"/>
    <w:rsid w:val="00654BEB"/>
    <w:rsid w:val="006743DE"/>
    <w:rsid w:val="006A2BC1"/>
    <w:rsid w:val="006D4314"/>
    <w:rsid w:val="006F72A2"/>
    <w:rsid w:val="007405F5"/>
    <w:rsid w:val="007C5D62"/>
    <w:rsid w:val="00801189"/>
    <w:rsid w:val="00895504"/>
    <w:rsid w:val="009233D0"/>
    <w:rsid w:val="00943509"/>
    <w:rsid w:val="009B2C6D"/>
    <w:rsid w:val="009E0532"/>
    <w:rsid w:val="009F78C7"/>
    <w:rsid w:val="00A81988"/>
    <w:rsid w:val="00A93FF9"/>
    <w:rsid w:val="00AB0F46"/>
    <w:rsid w:val="00AE71BA"/>
    <w:rsid w:val="00AF37EA"/>
    <w:rsid w:val="00BE0BBB"/>
    <w:rsid w:val="00BF1B3C"/>
    <w:rsid w:val="00C00574"/>
    <w:rsid w:val="00C03C03"/>
    <w:rsid w:val="00C04140"/>
    <w:rsid w:val="00C15552"/>
    <w:rsid w:val="00C61812"/>
    <w:rsid w:val="00C8002A"/>
    <w:rsid w:val="00D052E8"/>
    <w:rsid w:val="00DC517D"/>
    <w:rsid w:val="00E435B1"/>
    <w:rsid w:val="00E460BE"/>
    <w:rsid w:val="00E51F62"/>
    <w:rsid w:val="00F16557"/>
    <w:rsid w:val="00F16DE9"/>
    <w:rsid w:val="00F17D0C"/>
    <w:rsid w:val="00F3736F"/>
    <w:rsid w:val="00F43689"/>
    <w:rsid w:val="00F5398C"/>
    <w:rsid w:val="00F82F25"/>
    <w:rsid w:val="00F84C86"/>
    <w:rsid w:val="00F9181B"/>
    <w:rsid w:val="00FA51D5"/>
    <w:rsid w:val="00FB2578"/>
    <w:rsid w:val="00FC62E7"/>
    <w:rsid w:val="00FE2CB2"/>
    <w:rsid w:val="00FE3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6DAD6"/>
  <w15:docId w15:val="{6BABE582-3556-4B85-AE8B-731A5BC5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44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1988"/>
    <w:pPr>
      <w:ind w:left="720"/>
      <w:contextualSpacing/>
    </w:pPr>
  </w:style>
  <w:style w:type="table" w:styleId="a4">
    <w:name w:val="Table Grid"/>
    <w:basedOn w:val="a1"/>
    <w:uiPriority w:val="59"/>
    <w:unhideWhenUsed/>
    <w:rsid w:val="00BF1B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18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EE453-28DC-46D0-BF71-18FBB70EF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9</Pages>
  <Words>3046</Words>
  <Characters>17363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krippo</Company>
  <LinksUpToDate>false</LinksUpToDate>
  <CharactersWithSpaces>20369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Василий</cp:lastModifiedBy>
  <cp:revision>15</cp:revision>
  <dcterms:created xsi:type="dcterms:W3CDTF">2023-10-12T06:12:00Z</dcterms:created>
  <dcterms:modified xsi:type="dcterms:W3CDTF">2024-03-09T17:50:00Z</dcterms:modified>
</cp:coreProperties>
</file>